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10CE" w:rsidRPr="004B6FE0" w:rsidRDefault="00BB10CE" w:rsidP="00BB10CE">
      <w:pPr>
        <w:spacing w:after="0" w:line="240" w:lineRule="auto"/>
        <w:ind w:left="5245"/>
        <w:jc w:val="center"/>
        <w:rPr>
          <w:rFonts w:ascii="Times New Roman" w:hAnsi="Times New Roman" w:cs="Times New Roman"/>
          <w:szCs w:val="28"/>
          <w:lang w:val="uk-UA" w:eastAsia="ru-RU"/>
        </w:rPr>
      </w:pPr>
    </w:p>
    <w:p w:rsidR="00BB10CE" w:rsidRPr="004B6FE0" w:rsidRDefault="00BB10CE" w:rsidP="00BB10CE">
      <w:pPr>
        <w:spacing w:after="0" w:line="240" w:lineRule="auto"/>
        <w:ind w:left="142"/>
        <w:jc w:val="center"/>
        <w:rPr>
          <w:rFonts w:ascii="Times New Roman" w:hAnsi="Times New Roman" w:cs="Times New Roman"/>
          <w:lang w:val="uk-UA"/>
        </w:rPr>
      </w:pPr>
      <w:r w:rsidRPr="004B6FE0">
        <w:rPr>
          <w:rFonts w:ascii="Times New Roman" w:hAnsi="Times New Roman" w:cs="Times New Roman"/>
          <w:noProof/>
          <w:lang w:eastAsia="ru-RU"/>
        </w:rPr>
        <w:drawing>
          <wp:anchor distT="0" distB="0" distL="114300" distR="114300" simplePos="0" relativeHeight="251659264" behindDoc="0" locked="1" layoutInCell="1" allowOverlap="1">
            <wp:simplePos x="0" y="0"/>
            <wp:positionH relativeFrom="margin">
              <wp:posOffset>2752725</wp:posOffset>
            </wp:positionH>
            <wp:positionV relativeFrom="paragraph">
              <wp:posOffset>-321945</wp:posOffset>
            </wp:positionV>
            <wp:extent cx="474980" cy="608330"/>
            <wp:effectExtent l="0" t="0" r="1270" b="1270"/>
            <wp:wrapSquare wrapText="right"/>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4980" cy="6083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B10CE" w:rsidRDefault="00BB10CE" w:rsidP="00BB10CE">
      <w:pPr>
        <w:spacing w:after="0" w:line="240" w:lineRule="auto"/>
        <w:rPr>
          <w:rFonts w:ascii="Times New Roman" w:hAnsi="Times New Roman" w:cs="Times New Roman"/>
          <w:b/>
          <w:sz w:val="28"/>
          <w:szCs w:val="28"/>
          <w:lang w:val="uk-UA"/>
        </w:rPr>
      </w:pPr>
    </w:p>
    <w:p w:rsidR="00BB10CE" w:rsidRDefault="00BB10CE" w:rsidP="00BB10CE">
      <w:pPr>
        <w:spacing w:after="0" w:line="240" w:lineRule="auto"/>
        <w:rPr>
          <w:rFonts w:ascii="Times New Roman" w:hAnsi="Times New Roman" w:cs="Times New Roman"/>
          <w:b/>
          <w:sz w:val="28"/>
          <w:szCs w:val="28"/>
          <w:lang w:val="uk-UA"/>
        </w:rPr>
      </w:pPr>
    </w:p>
    <w:p w:rsidR="00BB10CE" w:rsidRPr="004B6FE0" w:rsidRDefault="00BB10CE" w:rsidP="00BB10CE">
      <w:pPr>
        <w:spacing w:after="0" w:line="240" w:lineRule="auto"/>
        <w:jc w:val="center"/>
        <w:rPr>
          <w:rFonts w:ascii="Times New Roman" w:hAnsi="Times New Roman" w:cs="Times New Roman"/>
          <w:lang w:val="uk-UA"/>
        </w:rPr>
      </w:pPr>
      <w:r w:rsidRPr="004B6FE0">
        <w:rPr>
          <w:rFonts w:ascii="Times New Roman" w:hAnsi="Times New Roman" w:cs="Times New Roman"/>
          <w:b/>
          <w:sz w:val="28"/>
          <w:szCs w:val="28"/>
          <w:lang w:val="uk-UA"/>
        </w:rPr>
        <w:t>У К Р А Ї Н А</w:t>
      </w:r>
    </w:p>
    <w:p w:rsidR="00BB10CE" w:rsidRPr="004B6FE0" w:rsidRDefault="00BB10CE" w:rsidP="00BB10CE">
      <w:pPr>
        <w:spacing w:after="0" w:line="240" w:lineRule="auto"/>
        <w:ind w:left="142"/>
        <w:jc w:val="center"/>
        <w:rPr>
          <w:rFonts w:ascii="Times New Roman" w:hAnsi="Times New Roman" w:cs="Times New Roman"/>
          <w:b/>
          <w:sz w:val="28"/>
          <w:szCs w:val="28"/>
          <w:lang w:val="uk-UA"/>
        </w:rPr>
      </w:pPr>
      <w:r w:rsidRPr="004B6FE0">
        <w:rPr>
          <w:rFonts w:ascii="Times New Roman" w:hAnsi="Times New Roman" w:cs="Times New Roman"/>
          <w:b/>
          <w:sz w:val="28"/>
          <w:szCs w:val="28"/>
          <w:lang w:val="uk-UA"/>
        </w:rPr>
        <w:t>ФОНТАНСЬКА СІЛЬСЬКА РАДА</w:t>
      </w:r>
    </w:p>
    <w:p w:rsidR="00BB10CE" w:rsidRPr="004B6FE0" w:rsidRDefault="00BB10CE" w:rsidP="00BB10CE">
      <w:pPr>
        <w:spacing w:after="0" w:line="240" w:lineRule="auto"/>
        <w:ind w:left="142"/>
        <w:jc w:val="center"/>
        <w:rPr>
          <w:rFonts w:ascii="Times New Roman" w:hAnsi="Times New Roman" w:cs="Times New Roman"/>
          <w:b/>
          <w:sz w:val="28"/>
          <w:szCs w:val="28"/>
          <w:lang w:val="uk-UA"/>
        </w:rPr>
      </w:pPr>
      <w:r w:rsidRPr="004B6FE0">
        <w:rPr>
          <w:rFonts w:ascii="Times New Roman" w:hAnsi="Times New Roman" w:cs="Times New Roman"/>
          <w:b/>
          <w:sz w:val="28"/>
          <w:szCs w:val="28"/>
          <w:lang w:val="uk-UA"/>
        </w:rPr>
        <w:t>ОДЕСЬКОГО РАЙОНУ ОДЕСЬКОЇ ОБЛАСТІ</w:t>
      </w:r>
    </w:p>
    <w:p w:rsidR="00BB10CE" w:rsidRPr="004B6FE0" w:rsidRDefault="00BB10CE" w:rsidP="00BB10CE">
      <w:pPr>
        <w:spacing w:after="0" w:line="240" w:lineRule="auto"/>
        <w:jc w:val="center"/>
        <w:rPr>
          <w:rFonts w:ascii="Times New Roman" w:hAnsi="Times New Roman" w:cs="Times New Roman"/>
          <w:lang w:val="uk-UA"/>
        </w:rPr>
      </w:pPr>
    </w:p>
    <w:p w:rsidR="00BB10CE" w:rsidRPr="004B6FE0" w:rsidRDefault="00BB10CE" w:rsidP="00BB10CE">
      <w:pPr>
        <w:spacing w:after="0" w:line="240" w:lineRule="auto"/>
        <w:jc w:val="center"/>
        <w:rPr>
          <w:rFonts w:ascii="Times New Roman" w:hAnsi="Times New Roman" w:cs="Times New Roman"/>
          <w:b/>
          <w:sz w:val="28"/>
          <w:szCs w:val="28"/>
          <w:lang w:val="uk-UA"/>
        </w:rPr>
      </w:pPr>
      <w:r w:rsidRPr="004B6FE0">
        <w:rPr>
          <w:rFonts w:ascii="Times New Roman" w:hAnsi="Times New Roman" w:cs="Times New Roman"/>
          <w:b/>
          <w:sz w:val="28"/>
          <w:szCs w:val="28"/>
          <w:lang w:val="uk-UA"/>
        </w:rPr>
        <w:t>РІШЕННЯ</w:t>
      </w:r>
    </w:p>
    <w:p w:rsidR="00BB10CE" w:rsidRPr="004B6FE0" w:rsidRDefault="00A6556F" w:rsidP="00BB10C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Шістдесят другої</w:t>
      </w:r>
      <w:r w:rsidR="00BB10CE" w:rsidRPr="004B6FE0">
        <w:rPr>
          <w:rFonts w:ascii="Times New Roman" w:hAnsi="Times New Roman" w:cs="Times New Roman"/>
          <w:b/>
          <w:sz w:val="28"/>
          <w:szCs w:val="28"/>
          <w:lang w:val="uk-UA"/>
        </w:rPr>
        <w:t xml:space="preserve"> сесії Фонтанської сільської ради </w:t>
      </w:r>
      <w:r w:rsidR="00BB10CE" w:rsidRPr="004B6FE0">
        <w:rPr>
          <w:rFonts w:ascii="Times New Roman" w:hAnsi="Times New Roman" w:cs="Times New Roman"/>
          <w:b/>
          <w:sz w:val="28"/>
          <w:szCs w:val="28"/>
        </w:rPr>
        <w:t>VIII</w:t>
      </w:r>
      <w:r w:rsidR="00BB10CE" w:rsidRPr="004B6FE0">
        <w:rPr>
          <w:rFonts w:ascii="Times New Roman" w:hAnsi="Times New Roman" w:cs="Times New Roman"/>
          <w:b/>
          <w:sz w:val="28"/>
          <w:szCs w:val="28"/>
          <w:lang w:val="uk-UA"/>
        </w:rPr>
        <w:t xml:space="preserve"> скликання</w:t>
      </w:r>
    </w:p>
    <w:p w:rsidR="00BB10CE" w:rsidRPr="004B6FE0" w:rsidRDefault="00BB10CE" w:rsidP="00BB10CE">
      <w:pPr>
        <w:spacing w:after="0" w:line="240" w:lineRule="auto"/>
        <w:jc w:val="center"/>
        <w:rPr>
          <w:rFonts w:ascii="Times New Roman" w:hAnsi="Times New Roman" w:cs="Times New Roman"/>
          <w:b/>
          <w:sz w:val="28"/>
          <w:szCs w:val="28"/>
        </w:rPr>
      </w:pPr>
      <w:r w:rsidRPr="004B6FE0">
        <w:rPr>
          <w:rFonts w:ascii="Times New Roman" w:hAnsi="Times New Roman" w:cs="Times New Roman"/>
          <w:b/>
          <w:sz w:val="28"/>
          <w:szCs w:val="28"/>
        </w:rPr>
        <w:t>с.Фонтанка</w:t>
      </w:r>
    </w:p>
    <w:p w:rsidR="00BB10CE" w:rsidRPr="004B6FE0" w:rsidRDefault="00BB10CE" w:rsidP="00BB10CE">
      <w:pPr>
        <w:jc w:val="center"/>
        <w:rPr>
          <w:rFonts w:ascii="Times New Roman" w:hAnsi="Times New Roman" w:cs="Times New Roman"/>
          <w:b/>
          <w:sz w:val="28"/>
          <w:szCs w:val="28"/>
        </w:rPr>
      </w:pPr>
    </w:p>
    <w:p w:rsidR="00BB10CE" w:rsidRPr="004B6FE0" w:rsidRDefault="00BB10CE" w:rsidP="00BB10CE">
      <w:pPr>
        <w:contextualSpacing/>
        <w:jc w:val="center"/>
        <w:rPr>
          <w:rFonts w:ascii="Times New Roman" w:hAnsi="Times New Roman" w:cs="Times New Roman"/>
          <w:b/>
          <w:sz w:val="28"/>
          <w:szCs w:val="28"/>
        </w:rPr>
      </w:pPr>
      <w:r w:rsidRPr="004B6FE0">
        <w:rPr>
          <w:rFonts w:ascii="Times New Roman" w:hAnsi="Times New Roman" w:cs="Times New Roman"/>
          <w:b/>
          <w:sz w:val="28"/>
          <w:szCs w:val="28"/>
        </w:rPr>
        <w:t xml:space="preserve">№ </w:t>
      </w:r>
      <w:r w:rsidR="005B3C2F">
        <w:rPr>
          <w:rFonts w:ascii="Times New Roman" w:hAnsi="Times New Roman" w:cs="Times New Roman"/>
          <w:b/>
          <w:sz w:val="28"/>
          <w:szCs w:val="28"/>
          <w:lang w:val="uk-UA"/>
        </w:rPr>
        <w:t>2664</w:t>
      </w:r>
      <w:r w:rsidRPr="004B6FE0">
        <w:rPr>
          <w:rFonts w:ascii="Times New Roman" w:hAnsi="Times New Roman" w:cs="Times New Roman"/>
          <w:b/>
          <w:sz w:val="28"/>
          <w:szCs w:val="28"/>
          <w:lang w:val="uk-UA"/>
        </w:rPr>
        <w:t xml:space="preserve"> </w:t>
      </w:r>
      <w:r w:rsidRPr="004B6FE0">
        <w:rPr>
          <w:rFonts w:ascii="Times New Roman" w:hAnsi="Times New Roman" w:cs="Times New Roman"/>
          <w:b/>
          <w:sz w:val="28"/>
          <w:szCs w:val="28"/>
        </w:rPr>
        <w:t xml:space="preserve">- VIII                                          </w:t>
      </w:r>
      <w:r>
        <w:rPr>
          <w:rFonts w:ascii="Times New Roman" w:hAnsi="Times New Roman" w:cs="Times New Roman"/>
          <w:b/>
          <w:sz w:val="28"/>
          <w:szCs w:val="28"/>
        </w:rPr>
        <w:t xml:space="preserve">                             </w:t>
      </w:r>
      <w:r w:rsidRPr="004B6FE0">
        <w:rPr>
          <w:rFonts w:ascii="Times New Roman" w:hAnsi="Times New Roman" w:cs="Times New Roman"/>
          <w:b/>
          <w:sz w:val="28"/>
          <w:szCs w:val="28"/>
        </w:rPr>
        <w:t xml:space="preserve"> </w:t>
      </w:r>
      <w:r>
        <w:rPr>
          <w:rFonts w:ascii="Times New Roman" w:hAnsi="Times New Roman" w:cs="Times New Roman"/>
          <w:b/>
          <w:sz w:val="28"/>
          <w:szCs w:val="28"/>
          <w:lang w:val="uk-UA"/>
        </w:rPr>
        <w:t>24 грудня</w:t>
      </w:r>
      <w:r w:rsidRPr="004B6FE0">
        <w:rPr>
          <w:rFonts w:ascii="Times New Roman" w:hAnsi="Times New Roman" w:cs="Times New Roman"/>
          <w:b/>
          <w:sz w:val="28"/>
          <w:szCs w:val="28"/>
          <w:lang w:val="uk-UA"/>
        </w:rPr>
        <w:t xml:space="preserve"> </w:t>
      </w:r>
      <w:r w:rsidRPr="004B6FE0">
        <w:rPr>
          <w:rFonts w:ascii="Times New Roman" w:hAnsi="Times New Roman" w:cs="Times New Roman"/>
          <w:b/>
          <w:sz w:val="28"/>
          <w:szCs w:val="28"/>
        </w:rPr>
        <w:t>202</w:t>
      </w:r>
      <w:r w:rsidRPr="004B6FE0">
        <w:rPr>
          <w:rFonts w:ascii="Times New Roman" w:hAnsi="Times New Roman" w:cs="Times New Roman"/>
          <w:b/>
          <w:sz w:val="28"/>
          <w:szCs w:val="28"/>
          <w:lang w:val="uk-UA"/>
        </w:rPr>
        <w:t>4</w:t>
      </w:r>
      <w:r w:rsidRPr="004B6FE0">
        <w:rPr>
          <w:rFonts w:ascii="Times New Roman" w:hAnsi="Times New Roman" w:cs="Times New Roman"/>
          <w:b/>
          <w:sz w:val="28"/>
          <w:szCs w:val="28"/>
        </w:rPr>
        <w:t xml:space="preserve"> року</w:t>
      </w:r>
    </w:p>
    <w:p w:rsidR="00A14F50" w:rsidRPr="00BB10CE" w:rsidRDefault="00A14F50" w:rsidP="00A14F50">
      <w:pPr>
        <w:spacing w:after="0" w:line="240" w:lineRule="auto"/>
        <w:rPr>
          <w:rFonts w:ascii="Times New Roman" w:hAnsi="Times New Roman"/>
        </w:rPr>
      </w:pPr>
    </w:p>
    <w:p w:rsidR="00A14F50" w:rsidRPr="00717104" w:rsidRDefault="00A14F50" w:rsidP="00A14F50">
      <w:pPr>
        <w:spacing w:after="0" w:line="240" w:lineRule="auto"/>
        <w:rPr>
          <w:rFonts w:ascii="Times New Roman" w:hAnsi="Times New Roman"/>
          <w:lang w:val="uk-UA"/>
        </w:rPr>
      </w:pPr>
    </w:p>
    <w:p w:rsidR="00806701" w:rsidRDefault="00891D37" w:rsidP="00BB10CE">
      <w:pPr>
        <w:spacing w:after="0" w:line="240" w:lineRule="auto"/>
        <w:jc w:val="center"/>
        <w:rPr>
          <w:rFonts w:ascii="Times New Roman" w:hAnsi="Times New Roman"/>
          <w:b/>
          <w:sz w:val="28"/>
          <w:szCs w:val="28"/>
          <w:lang w:val="uk-UA" w:eastAsia="ru-RU"/>
        </w:rPr>
      </w:pPr>
      <w:r w:rsidRPr="00C91F92">
        <w:rPr>
          <w:rFonts w:ascii="Times New Roman" w:hAnsi="Times New Roman"/>
          <w:b/>
          <w:sz w:val="28"/>
          <w:szCs w:val="28"/>
          <w:lang w:eastAsia="ru-RU"/>
        </w:rPr>
        <w:t xml:space="preserve">Про </w:t>
      </w:r>
      <w:r w:rsidR="004823D3">
        <w:rPr>
          <w:rFonts w:ascii="Times New Roman" w:hAnsi="Times New Roman"/>
          <w:b/>
          <w:sz w:val="28"/>
          <w:szCs w:val="28"/>
          <w:lang w:val="uk-UA" w:eastAsia="ru-RU"/>
        </w:rPr>
        <w:t>перейменування комунального закладу</w:t>
      </w:r>
      <w:r w:rsidR="00BB10CE">
        <w:rPr>
          <w:rFonts w:ascii="Times New Roman" w:hAnsi="Times New Roman"/>
          <w:b/>
          <w:sz w:val="28"/>
          <w:szCs w:val="28"/>
          <w:lang w:val="uk-UA" w:eastAsia="ru-RU"/>
        </w:rPr>
        <w:t xml:space="preserve"> </w:t>
      </w:r>
      <w:r w:rsidR="004823D3">
        <w:rPr>
          <w:rFonts w:ascii="Times New Roman" w:hAnsi="Times New Roman"/>
          <w:b/>
          <w:sz w:val="28"/>
          <w:szCs w:val="28"/>
          <w:lang w:val="uk-UA" w:eastAsia="ru-RU"/>
        </w:rPr>
        <w:t>«Мистецька школа» Фонтанської сільської ради Одеського району Одеської області</w:t>
      </w:r>
    </w:p>
    <w:p w:rsidR="004823D3" w:rsidRPr="004823D3" w:rsidRDefault="004823D3" w:rsidP="004823D3">
      <w:pPr>
        <w:spacing w:after="0" w:line="240" w:lineRule="auto"/>
        <w:rPr>
          <w:rFonts w:ascii="Times New Roman" w:hAnsi="Times New Roman" w:cs="Times New Roman"/>
          <w:sz w:val="28"/>
          <w:szCs w:val="28"/>
          <w:lang w:val="uk-UA"/>
        </w:rPr>
      </w:pPr>
    </w:p>
    <w:p w:rsidR="00891D37" w:rsidRPr="00091B0D" w:rsidRDefault="0062576D" w:rsidP="00891D37">
      <w:pPr>
        <w:spacing w:after="0" w:line="240" w:lineRule="auto"/>
        <w:ind w:firstLine="567"/>
        <w:jc w:val="both"/>
        <w:rPr>
          <w:rFonts w:ascii="Times New Roman" w:hAnsi="Times New Roman" w:cs="Times New Roman"/>
          <w:sz w:val="28"/>
          <w:szCs w:val="28"/>
          <w:lang w:val="uk-UA" w:eastAsia="ru-RU"/>
        </w:rPr>
      </w:pPr>
      <w:r w:rsidRPr="00091B0D">
        <w:rPr>
          <w:rFonts w:ascii="Times New Roman" w:hAnsi="Times New Roman" w:cs="Times New Roman"/>
          <w:sz w:val="28"/>
          <w:szCs w:val="28"/>
          <w:lang w:val="uk-UA"/>
        </w:rPr>
        <w:t>Враховуючи наказ Міністерства культури та інформаційної політики України «Про затвердження Змін до Положення про мистецьку школу» від 22 березня 2024 року № 227</w:t>
      </w:r>
      <w:r w:rsidR="0041245A" w:rsidRPr="00091B0D">
        <w:rPr>
          <w:rFonts w:ascii="Times New Roman" w:hAnsi="Times New Roman" w:cs="Times New Roman"/>
          <w:sz w:val="28"/>
          <w:szCs w:val="28"/>
          <w:lang w:val="uk-UA"/>
        </w:rPr>
        <w:t>,</w:t>
      </w:r>
      <w:r w:rsidRPr="00091B0D">
        <w:rPr>
          <w:rFonts w:ascii="Times New Roman" w:hAnsi="Times New Roman" w:cs="Times New Roman"/>
          <w:sz w:val="28"/>
          <w:szCs w:val="28"/>
          <w:lang w:val="uk-UA"/>
        </w:rPr>
        <w:t xml:space="preserve"> </w:t>
      </w:r>
      <w:r w:rsidR="00B979AB" w:rsidRPr="00091B0D">
        <w:rPr>
          <w:rFonts w:ascii="Times New Roman" w:hAnsi="Times New Roman" w:cs="Times New Roman"/>
          <w:sz w:val="28"/>
          <w:szCs w:val="28"/>
          <w:lang w:val="uk-UA"/>
        </w:rPr>
        <w:t xml:space="preserve"> </w:t>
      </w:r>
      <w:r w:rsidR="0041245A" w:rsidRPr="00091B0D">
        <w:rPr>
          <w:rFonts w:ascii="Times New Roman" w:hAnsi="Times New Roman" w:cs="Times New Roman"/>
          <w:sz w:val="28"/>
          <w:szCs w:val="28"/>
          <w:lang w:val="uk-UA"/>
        </w:rPr>
        <w:t>Закон України «Про освіту», Закон України «Про культуру», Закон</w:t>
      </w:r>
      <w:r w:rsidR="00B979AB" w:rsidRPr="00091B0D">
        <w:rPr>
          <w:rFonts w:ascii="Times New Roman" w:hAnsi="Times New Roman" w:cs="Times New Roman"/>
          <w:sz w:val="28"/>
          <w:szCs w:val="28"/>
          <w:lang w:val="uk-UA"/>
        </w:rPr>
        <w:t xml:space="preserve"> України «Про позашкільну освіту», </w:t>
      </w:r>
      <w:r w:rsidR="00B979AB" w:rsidRPr="00091B0D">
        <w:rPr>
          <w:rFonts w:ascii="Times New Roman" w:hAnsi="Times New Roman" w:cs="Times New Roman"/>
          <w:color w:val="000000"/>
          <w:sz w:val="28"/>
          <w:szCs w:val="28"/>
          <w:shd w:val="clear" w:color="auto" w:fill="FFFFFF"/>
          <w:lang w:val="uk-UA"/>
        </w:rPr>
        <w:t>Положення про позашкільний навчальний заклад, затвердженого постановою Кабінету Міністрів України від 06 травня 2001 року № 433, Положення про мистецьку школу, затвердженого наказом Міністерства культури України 09 с</w:t>
      </w:r>
      <w:r w:rsidR="00891D37" w:rsidRPr="00091B0D">
        <w:rPr>
          <w:rFonts w:ascii="Times New Roman" w:hAnsi="Times New Roman" w:cs="Times New Roman"/>
          <w:color w:val="000000"/>
          <w:sz w:val="28"/>
          <w:szCs w:val="28"/>
          <w:shd w:val="clear" w:color="auto" w:fill="FFFFFF"/>
          <w:lang w:val="uk-UA"/>
        </w:rPr>
        <w:t xml:space="preserve">ерпня 2018 року </w:t>
      </w:r>
      <w:r w:rsidR="00B979AB" w:rsidRPr="00091B0D">
        <w:rPr>
          <w:rFonts w:ascii="Times New Roman" w:hAnsi="Times New Roman" w:cs="Times New Roman"/>
          <w:color w:val="000000"/>
          <w:sz w:val="28"/>
          <w:szCs w:val="28"/>
          <w:shd w:val="clear" w:color="auto" w:fill="FFFFFF"/>
          <w:lang w:val="uk-UA"/>
        </w:rPr>
        <w:t>№ 686,</w:t>
      </w:r>
      <w:r w:rsidR="001D1BAA" w:rsidRPr="00091B0D">
        <w:rPr>
          <w:rFonts w:ascii="Times New Roman" w:hAnsi="Times New Roman" w:cs="Times New Roman"/>
          <w:color w:val="000000"/>
          <w:sz w:val="28"/>
          <w:szCs w:val="28"/>
          <w:shd w:val="clear" w:color="auto" w:fill="FFFFFF"/>
          <w:lang w:val="uk-UA"/>
        </w:rPr>
        <w:t xml:space="preserve"> </w:t>
      </w:r>
      <w:r w:rsidRPr="00091B0D">
        <w:rPr>
          <w:rFonts w:ascii="Times New Roman" w:hAnsi="Times New Roman" w:cs="Times New Roman"/>
          <w:color w:val="000000"/>
          <w:sz w:val="28"/>
          <w:szCs w:val="28"/>
          <w:shd w:val="clear" w:color="auto" w:fill="FFFFFF"/>
          <w:lang w:val="uk-UA"/>
        </w:rPr>
        <w:t>з метою приведення у відповідність найменування</w:t>
      </w:r>
      <w:r w:rsidR="0041245A" w:rsidRPr="00091B0D">
        <w:rPr>
          <w:rFonts w:ascii="Times New Roman" w:hAnsi="Times New Roman" w:cs="Times New Roman"/>
          <w:sz w:val="28"/>
          <w:szCs w:val="28"/>
          <w:lang w:val="uk-UA"/>
        </w:rPr>
        <w:t xml:space="preserve"> комунального закладу «Мистецька школа» Фонтанської сільської ради Одеського району Одеської області до </w:t>
      </w:r>
      <w:r w:rsidR="001D1BAA" w:rsidRPr="00091B0D">
        <w:rPr>
          <w:rFonts w:ascii="Times New Roman" w:hAnsi="Times New Roman" w:cs="Times New Roman"/>
          <w:color w:val="000000"/>
          <w:sz w:val="28"/>
          <w:szCs w:val="28"/>
          <w:shd w:val="clear" w:color="auto" w:fill="FFFFFF"/>
          <w:lang w:val="uk-UA"/>
        </w:rPr>
        <w:t xml:space="preserve">п.3 </w:t>
      </w:r>
      <w:r w:rsidR="001D1BAA" w:rsidRPr="00091B0D">
        <w:rPr>
          <w:rFonts w:ascii="Times New Roman" w:hAnsi="Times New Roman" w:cs="Times New Roman"/>
          <w:bCs/>
          <w:sz w:val="28"/>
          <w:szCs w:val="28"/>
          <w:shd w:val="clear" w:color="auto" w:fill="FFFFFF"/>
          <w:lang w:val="uk-UA"/>
        </w:rPr>
        <w:t>Вимог до написання найменування юридичної особи, відокремленого підрозділу юридичної особи, у тому числі утвореної відповідно до законодавства іноземної держави, громадського формування, що не має статусу юридичної особи, крім організації профспілки, затверджених наказом Міністерства Юстиції України 05.03.2012 року №368/5 (у редакції наказу Міністерства юстиції України 17.10.2018 року №3236/5) зареєстрованого в Міністерстві юстиції Україн  05.03.2012 року за №367/20680,</w:t>
      </w:r>
      <w:r w:rsidR="00B979AB" w:rsidRPr="00091B0D">
        <w:rPr>
          <w:rFonts w:ascii="Times New Roman" w:hAnsi="Times New Roman" w:cs="Times New Roman"/>
          <w:sz w:val="28"/>
          <w:szCs w:val="28"/>
          <w:shd w:val="clear" w:color="auto" w:fill="FFFFFF"/>
          <w:lang w:val="uk-UA"/>
        </w:rPr>
        <w:t xml:space="preserve"> </w:t>
      </w:r>
      <w:r w:rsidR="00B979AB" w:rsidRPr="00091B0D">
        <w:rPr>
          <w:rFonts w:ascii="Times New Roman" w:hAnsi="Times New Roman" w:cs="Times New Roman"/>
          <w:sz w:val="28"/>
          <w:szCs w:val="28"/>
          <w:lang w:val="uk-UA"/>
        </w:rPr>
        <w:t xml:space="preserve">керуючись </w:t>
      </w:r>
      <w:r w:rsidR="00891D37" w:rsidRPr="00091B0D">
        <w:rPr>
          <w:rFonts w:ascii="Times New Roman" w:hAnsi="Times New Roman" w:cs="Times New Roman"/>
          <w:sz w:val="28"/>
          <w:szCs w:val="28"/>
          <w:lang w:val="uk-UA" w:eastAsia="ru-RU"/>
        </w:rPr>
        <w:t xml:space="preserve">ст. 26, ч. 1 ст. 59 Закону України «Про місцеве самоврядування в Україні», Фонтанська сільська рада Одеського району Одеської області, – </w:t>
      </w:r>
    </w:p>
    <w:p w:rsidR="00891D37" w:rsidRPr="00891D37" w:rsidRDefault="00891D37" w:rsidP="00891D37">
      <w:pPr>
        <w:spacing w:after="0" w:line="240" w:lineRule="auto"/>
        <w:ind w:firstLine="567"/>
        <w:jc w:val="center"/>
        <w:rPr>
          <w:rFonts w:ascii="Times New Roman" w:hAnsi="Times New Roman"/>
          <w:b/>
          <w:sz w:val="28"/>
          <w:szCs w:val="28"/>
          <w:lang w:val="uk-UA" w:eastAsia="ru-RU"/>
        </w:rPr>
      </w:pPr>
      <w:r w:rsidRPr="00891D37">
        <w:rPr>
          <w:rFonts w:ascii="Times New Roman" w:hAnsi="Times New Roman"/>
          <w:b/>
          <w:sz w:val="28"/>
          <w:szCs w:val="28"/>
          <w:lang w:val="uk-UA" w:eastAsia="ru-RU"/>
        </w:rPr>
        <w:t>ВИРІШИЛА:</w:t>
      </w:r>
    </w:p>
    <w:p w:rsidR="00891D37" w:rsidRPr="00891D37" w:rsidRDefault="00891D37" w:rsidP="00891D37">
      <w:pPr>
        <w:spacing w:after="0" w:line="240" w:lineRule="auto"/>
        <w:ind w:firstLine="567"/>
        <w:jc w:val="both"/>
        <w:rPr>
          <w:rFonts w:ascii="Times New Roman" w:hAnsi="Times New Roman"/>
          <w:sz w:val="28"/>
          <w:szCs w:val="28"/>
          <w:lang w:val="uk-UA" w:eastAsia="ru-RU"/>
        </w:rPr>
      </w:pPr>
    </w:p>
    <w:p w:rsidR="00071360" w:rsidRDefault="004823D3" w:rsidP="0055044E">
      <w:pPr>
        <w:pStyle w:val="a4"/>
        <w:numPr>
          <w:ilvl w:val="0"/>
          <w:numId w:val="6"/>
        </w:numPr>
        <w:spacing w:after="0" w:line="240" w:lineRule="auto"/>
        <w:ind w:left="142" w:firstLine="142"/>
        <w:jc w:val="both"/>
        <w:rPr>
          <w:rFonts w:ascii="Times New Roman" w:eastAsia="Times New Roman" w:hAnsi="Times New Roman"/>
          <w:sz w:val="28"/>
          <w:szCs w:val="28"/>
          <w:lang w:val="uk-UA" w:eastAsia="ru-RU"/>
        </w:rPr>
      </w:pPr>
      <w:r w:rsidRPr="00071360">
        <w:rPr>
          <w:rFonts w:ascii="Times New Roman" w:eastAsia="Times New Roman" w:hAnsi="Times New Roman"/>
          <w:sz w:val="28"/>
          <w:szCs w:val="28"/>
          <w:lang w:val="uk-UA" w:eastAsia="ru-RU"/>
        </w:rPr>
        <w:t>Перейменувати комунальний заклад «Мистецька школа» Фонтанської сільської ради Одеського району Одеської області на Фонтанська школа мистецтв (код ЄДРПОУ 43761462).</w:t>
      </w:r>
    </w:p>
    <w:p w:rsidR="00071360" w:rsidRDefault="00071360" w:rsidP="00420C5A">
      <w:pPr>
        <w:pStyle w:val="a4"/>
        <w:numPr>
          <w:ilvl w:val="0"/>
          <w:numId w:val="6"/>
        </w:numPr>
        <w:spacing w:after="0" w:line="240" w:lineRule="auto"/>
        <w:ind w:left="142" w:firstLine="142"/>
        <w:jc w:val="both"/>
        <w:rPr>
          <w:rFonts w:ascii="Times New Roman" w:eastAsia="Times New Roman" w:hAnsi="Times New Roman"/>
          <w:sz w:val="28"/>
          <w:szCs w:val="28"/>
          <w:lang w:val="uk-UA" w:eastAsia="ru-RU"/>
        </w:rPr>
      </w:pPr>
      <w:r w:rsidRPr="00071360">
        <w:rPr>
          <w:rFonts w:ascii="Times New Roman" w:eastAsia="Times New Roman" w:hAnsi="Times New Roman"/>
          <w:sz w:val="28"/>
          <w:szCs w:val="28"/>
          <w:lang w:val="uk-UA" w:eastAsia="ru-RU"/>
        </w:rPr>
        <w:t>Затвердити скорочене найменування Фонтанська школа мистецтв: Фонтанська ШМ.</w:t>
      </w:r>
    </w:p>
    <w:p w:rsidR="00071360" w:rsidRPr="00071360" w:rsidRDefault="0041245A" w:rsidP="00071360">
      <w:pPr>
        <w:pStyle w:val="a4"/>
        <w:numPr>
          <w:ilvl w:val="0"/>
          <w:numId w:val="6"/>
        </w:numPr>
        <w:spacing w:after="0" w:line="240" w:lineRule="auto"/>
        <w:ind w:left="142" w:firstLine="142"/>
        <w:jc w:val="both"/>
        <w:rPr>
          <w:rFonts w:ascii="Times New Roman" w:eastAsia="Times New Roman" w:hAnsi="Times New Roman"/>
          <w:sz w:val="28"/>
          <w:szCs w:val="28"/>
          <w:lang w:val="uk-UA" w:eastAsia="ru-RU"/>
        </w:rPr>
      </w:pPr>
      <w:r w:rsidRPr="00071360">
        <w:rPr>
          <w:rFonts w:ascii="Times New Roman" w:hAnsi="Times New Roman" w:cs="Times New Roman"/>
          <w:sz w:val="28"/>
          <w:szCs w:val="28"/>
          <w:lang w:val="uk-UA"/>
        </w:rPr>
        <w:lastRenderedPageBreak/>
        <w:t>У зв'язку зі зміною найменування зазначеної юридичної особи, внести відповідні зміни до Статуту, шляхом викладення в новій редакції (додається).</w:t>
      </w:r>
    </w:p>
    <w:p w:rsidR="00071360" w:rsidRPr="00071360" w:rsidRDefault="0041245A" w:rsidP="00071360">
      <w:pPr>
        <w:pStyle w:val="a4"/>
        <w:numPr>
          <w:ilvl w:val="0"/>
          <w:numId w:val="6"/>
        </w:numPr>
        <w:spacing w:after="0" w:line="240" w:lineRule="auto"/>
        <w:ind w:left="142" w:firstLine="142"/>
        <w:jc w:val="both"/>
        <w:rPr>
          <w:rFonts w:ascii="Times New Roman" w:eastAsia="Times New Roman" w:hAnsi="Times New Roman"/>
          <w:sz w:val="28"/>
          <w:szCs w:val="28"/>
          <w:lang w:val="uk-UA" w:eastAsia="ru-RU"/>
        </w:rPr>
      </w:pPr>
      <w:r w:rsidRPr="00071360">
        <w:rPr>
          <w:rFonts w:ascii="Times New Roman" w:hAnsi="Times New Roman" w:cs="Times New Roman"/>
          <w:sz w:val="28"/>
          <w:szCs w:val="28"/>
        </w:rPr>
        <w:t>Змінити місцезнаходження юридичної особи</w:t>
      </w:r>
      <w:r w:rsidRPr="00071360">
        <w:rPr>
          <w:rFonts w:ascii="Times New Roman" w:hAnsi="Times New Roman" w:cs="Times New Roman"/>
          <w:sz w:val="28"/>
          <w:szCs w:val="28"/>
          <w:lang w:val="uk-UA"/>
        </w:rPr>
        <w:t xml:space="preserve"> з: 67571, Україна, Одеська область, </w:t>
      </w:r>
      <w:r w:rsidR="009E58DB" w:rsidRPr="00071360">
        <w:rPr>
          <w:rFonts w:ascii="Times New Roman" w:hAnsi="Times New Roman" w:cs="Times New Roman"/>
          <w:sz w:val="28"/>
          <w:szCs w:val="28"/>
          <w:lang w:val="uk-UA"/>
        </w:rPr>
        <w:t>Лиманський</w:t>
      </w:r>
      <w:r w:rsidRPr="00071360">
        <w:rPr>
          <w:rFonts w:ascii="Times New Roman" w:hAnsi="Times New Roman" w:cs="Times New Roman"/>
          <w:sz w:val="28"/>
          <w:szCs w:val="28"/>
          <w:lang w:val="uk-UA"/>
        </w:rPr>
        <w:t xml:space="preserve"> район, село Фонтанка, вулиця Центральна, 46 на </w:t>
      </w:r>
      <w:r w:rsidR="009E58DB" w:rsidRPr="00071360">
        <w:rPr>
          <w:rFonts w:ascii="Times New Roman" w:hAnsi="Times New Roman" w:cs="Times New Roman"/>
          <w:sz w:val="28"/>
          <w:szCs w:val="28"/>
          <w:lang w:val="uk-UA"/>
        </w:rPr>
        <w:t>67571, Україна, Одеська область, Одеський район, село Фонтанка, вулиця Центральна, 46.</w:t>
      </w:r>
    </w:p>
    <w:p w:rsidR="00071360" w:rsidRPr="00071360" w:rsidRDefault="009E58DB" w:rsidP="00071360">
      <w:pPr>
        <w:pStyle w:val="a4"/>
        <w:numPr>
          <w:ilvl w:val="0"/>
          <w:numId w:val="6"/>
        </w:numPr>
        <w:spacing w:after="0" w:line="240" w:lineRule="auto"/>
        <w:ind w:left="142" w:firstLine="142"/>
        <w:jc w:val="both"/>
        <w:rPr>
          <w:rFonts w:ascii="Times New Roman" w:eastAsia="Times New Roman" w:hAnsi="Times New Roman"/>
          <w:sz w:val="28"/>
          <w:szCs w:val="28"/>
          <w:lang w:val="uk-UA" w:eastAsia="ru-RU"/>
        </w:rPr>
      </w:pPr>
      <w:r w:rsidRPr="00071360">
        <w:rPr>
          <w:rFonts w:ascii="Times New Roman" w:hAnsi="Times New Roman" w:cs="Times New Roman"/>
          <w:sz w:val="28"/>
          <w:szCs w:val="28"/>
        </w:rPr>
        <w:t xml:space="preserve">Уповноважити директора </w:t>
      </w:r>
      <w:r w:rsidR="001F409C" w:rsidRPr="00071360">
        <w:rPr>
          <w:rFonts w:ascii="Times New Roman" w:hAnsi="Times New Roman" w:cs="Times New Roman"/>
          <w:sz w:val="28"/>
          <w:szCs w:val="28"/>
          <w:lang w:val="uk-UA"/>
        </w:rPr>
        <w:t>Фонтанської школи мистецтв</w:t>
      </w:r>
      <w:r w:rsidRPr="00071360">
        <w:rPr>
          <w:rFonts w:ascii="Times New Roman" w:hAnsi="Times New Roman" w:cs="Times New Roman"/>
          <w:sz w:val="28"/>
          <w:szCs w:val="28"/>
        </w:rPr>
        <w:t xml:space="preserve"> (</w:t>
      </w:r>
      <w:r w:rsidRPr="00071360">
        <w:rPr>
          <w:rFonts w:ascii="Times New Roman" w:hAnsi="Times New Roman" w:cs="Times New Roman"/>
          <w:sz w:val="28"/>
          <w:szCs w:val="28"/>
          <w:lang w:val="uk-UA"/>
        </w:rPr>
        <w:t>Юлію ВАСЯКІНУ</w:t>
      </w:r>
      <w:r w:rsidRPr="00071360">
        <w:rPr>
          <w:rFonts w:ascii="Times New Roman" w:hAnsi="Times New Roman" w:cs="Times New Roman"/>
          <w:sz w:val="28"/>
          <w:szCs w:val="28"/>
        </w:rPr>
        <w:t>) на подання документів для державної реєстрації вищезазначених змін до відомостей про юридичну особу в Єдиному державному реєстрі юридичних осіб, фізичних осіб-підприємців та громадських формувань, а також виготовлення печаток, відповідно до вимог чинного законодавства.</w:t>
      </w:r>
    </w:p>
    <w:p w:rsidR="009E58DB" w:rsidRPr="00071360" w:rsidRDefault="009E58DB" w:rsidP="00071360">
      <w:pPr>
        <w:pStyle w:val="a4"/>
        <w:numPr>
          <w:ilvl w:val="0"/>
          <w:numId w:val="6"/>
        </w:numPr>
        <w:spacing w:after="0" w:line="240" w:lineRule="auto"/>
        <w:ind w:left="142" w:firstLine="142"/>
        <w:jc w:val="both"/>
        <w:rPr>
          <w:rFonts w:ascii="Times New Roman" w:eastAsia="Times New Roman" w:hAnsi="Times New Roman"/>
          <w:sz w:val="28"/>
          <w:szCs w:val="28"/>
          <w:lang w:val="uk-UA" w:eastAsia="ru-RU"/>
        </w:rPr>
      </w:pPr>
      <w:r w:rsidRPr="00071360">
        <w:rPr>
          <w:rFonts w:ascii="Times New Roman" w:hAnsi="Times New Roman" w:cs="Times New Roman"/>
          <w:sz w:val="28"/>
          <w:szCs w:val="28"/>
        </w:rPr>
        <w:t>Контроль за виконанням дан</w:t>
      </w:r>
      <w:r w:rsidR="001F409C" w:rsidRPr="00071360">
        <w:rPr>
          <w:rFonts w:ascii="Times New Roman" w:hAnsi="Times New Roman" w:cs="Times New Roman"/>
          <w:sz w:val="28"/>
          <w:szCs w:val="28"/>
        </w:rPr>
        <w:t>ого рішення покласти на постійну</w:t>
      </w:r>
      <w:r w:rsidRPr="00071360">
        <w:rPr>
          <w:rFonts w:ascii="Times New Roman" w:hAnsi="Times New Roman" w:cs="Times New Roman"/>
          <w:sz w:val="28"/>
          <w:szCs w:val="28"/>
          <w:lang w:val="uk-UA"/>
        </w:rPr>
        <w:t xml:space="preserve"> комісі</w:t>
      </w:r>
      <w:r w:rsidR="001F409C" w:rsidRPr="00071360">
        <w:rPr>
          <w:rFonts w:ascii="Times New Roman" w:hAnsi="Times New Roman" w:cs="Times New Roman"/>
          <w:sz w:val="28"/>
          <w:szCs w:val="28"/>
          <w:lang w:val="uk-UA"/>
        </w:rPr>
        <w:t>ю</w:t>
      </w:r>
      <w:r w:rsidRPr="00071360">
        <w:rPr>
          <w:rFonts w:ascii="Times New Roman" w:hAnsi="Times New Roman" w:cs="Times New Roman"/>
          <w:sz w:val="28"/>
          <w:szCs w:val="28"/>
        </w:rPr>
        <w:t xml:space="preserve"> з питань прав людини, законності, депутатської діяльності, етики та регламенту</w:t>
      </w:r>
      <w:r w:rsidR="001F409C" w:rsidRPr="00071360">
        <w:rPr>
          <w:rFonts w:ascii="Times New Roman" w:hAnsi="Times New Roman" w:cs="Times New Roman"/>
          <w:sz w:val="28"/>
          <w:szCs w:val="28"/>
          <w:lang w:val="uk-UA"/>
        </w:rPr>
        <w:t xml:space="preserve"> (голова комісії – Шуйська Т.М.)</w:t>
      </w:r>
    </w:p>
    <w:p w:rsidR="00365108" w:rsidRDefault="00365108">
      <w:pPr>
        <w:spacing w:line="259" w:lineRule="auto"/>
        <w:rPr>
          <w:rFonts w:ascii="Times New Roman" w:hAnsi="Times New Roman" w:cs="Times New Roman"/>
          <w:sz w:val="28"/>
          <w:szCs w:val="28"/>
          <w:lang w:val="uk-UA"/>
        </w:rPr>
      </w:pPr>
    </w:p>
    <w:p w:rsidR="00365108" w:rsidRDefault="00365108">
      <w:pPr>
        <w:spacing w:line="259" w:lineRule="auto"/>
        <w:rPr>
          <w:rFonts w:ascii="Times New Roman" w:hAnsi="Times New Roman" w:cs="Times New Roman"/>
          <w:sz w:val="28"/>
          <w:szCs w:val="28"/>
          <w:lang w:val="uk-UA"/>
        </w:rPr>
      </w:pPr>
    </w:p>
    <w:p w:rsidR="00365108" w:rsidRPr="004B6FE0" w:rsidRDefault="00365108" w:rsidP="00365108">
      <w:pPr>
        <w:ind w:left="284"/>
        <w:jc w:val="both"/>
        <w:rPr>
          <w:rFonts w:ascii="Times New Roman" w:hAnsi="Times New Roman" w:cs="Times New Roman"/>
          <w:sz w:val="28"/>
          <w:szCs w:val="28"/>
          <w:lang w:val="uk-UA"/>
        </w:rPr>
      </w:pPr>
      <w:r w:rsidRPr="004B6FE0">
        <w:rPr>
          <w:rFonts w:ascii="Times New Roman" w:hAnsi="Times New Roman" w:cs="Times New Roman"/>
          <w:b/>
          <w:sz w:val="28"/>
          <w:szCs w:val="28"/>
          <w:lang w:val="uk-UA"/>
        </w:rPr>
        <w:t>Сільський голова</w:t>
      </w:r>
      <w:r w:rsidRPr="004B6FE0">
        <w:rPr>
          <w:rFonts w:ascii="Times New Roman" w:hAnsi="Times New Roman" w:cs="Times New Roman"/>
          <w:b/>
          <w:sz w:val="28"/>
          <w:szCs w:val="28"/>
          <w:lang w:val="uk-UA"/>
        </w:rPr>
        <w:tab/>
      </w:r>
      <w:r w:rsidRPr="004B6FE0">
        <w:rPr>
          <w:rFonts w:ascii="Times New Roman" w:hAnsi="Times New Roman" w:cs="Times New Roman"/>
          <w:b/>
          <w:sz w:val="28"/>
          <w:szCs w:val="28"/>
          <w:lang w:val="uk-UA"/>
        </w:rPr>
        <w:tab/>
      </w:r>
      <w:r w:rsidRPr="004B6FE0">
        <w:rPr>
          <w:rFonts w:ascii="Times New Roman" w:hAnsi="Times New Roman" w:cs="Times New Roman"/>
          <w:b/>
          <w:sz w:val="28"/>
          <w:szCs w:val="28"/>
          <w:lang w:val="uk-UA"/>
        </w:rPr>
        <w:tab/>
      </w:r>
      <w:r w:rsidRPr="004B6FE0">
        <w:rPr>
          <w:rFonts w:ascii="Times New Roman" w:hAnsi="Times New Roman" w:cs="Times New Roman"/>
          <w:b/>
          <w:sz w:val="28"/>
          <w:szCs w:val="28"/>
          <w:lang w:val="uk-UA"/>
        </w:rPr>
        <w:tab/>
      </w:r>
      <w:r w:rsidRPr="004B6FE0">
        <w:rPr>
          <w:rFonts w:ascii="Times New Roman" w:hAnsi="Times New Roman" w:cs="Times New Roman"/>
          <w:b/>
          <w:sz w:val="28"/>
          <w:szCs w:val="28"/>
          <w:lang w:val="uk-UA"/>
        </w:rPr>
        <w:tab/>
        <w:t>Наталія КРУПИЦЯ</w:t>
      </w:r>
    </w:p>
    <w:p w:rsidR="009E58DB" w:rsidRDefault="009E58DB">
      <w:pPr>
        <w:spacing w:line="259" w:lineRule="auto"/>
        <w:rPr>
          <w:rFonts w:ascii="Times New Roman" w:hAnsi="Times New Roman" w:cs="Times New Roman"/>
          <w:sz w:val="28"/>
          <w:szCs w:val="28"/>
          <w:lang w:val="uk-UA"/>
        </w:rPr>
      </w:pPr>
      <w:r>
        <w:rPr>
          <w:rFonts w:ascii="Times New Roman" w:hAnsi="Times New Roman" w:cs="Times New Roman"/>
          <w:sz w:val="28"/>
          <w:szCs w:val="28"/>
          <w:lang w:val="uk-UA"/>
        </w:rPr>
        <w:br w:type="page"/>
      </w:r>
    </w:p>
    <w:p w:rsidR="00B979AB" w:rsidRDefault="00B979AB" w:rsidP="00091B0D">
      <w:pPr>
        <w:shd w:val="clear" w:color="auto" w:fill="FFFFFF"/>
        <w:spacing w:after="0" w:line="240" w:lineRule="auto"/>
        <w:ind w:firstLine="2977"/>
        <w:jc w:val="right"/>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Додаток 1 до рішення сесії </w:t>
      </w:r>
    </w:p>
    <w:p w:rsidR="00B979AB" w:rsidRDefault="00B979AB" w:rsidP="00091B0D">
      <w:pPr>
        <w:shd w:val="clear" w:color="auto" w:fill="FFFFFF"/>
        <w:spacing w:after="0" w:line="240" w:lineRule="auto"/>
        <w:ind w:firstLine="2977"/>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Фонтанської сільської ради </w:t>
      </w:r>
    </w:p>
    <w:p w:rsidR="00B979AB" w:rsidRPr="00091B0D" w:rsidRDefault="00B979AB" w:rsidP="00091B0D">
      <w:pPr>
        <w:shd w:val="clear" w:color="auto" w:fill="FFFFFF"/>
        <w:spacing w:after="0" w:line="240" w:lineRule="auto"/>
        <w:ind w:firstLine="3544"/>
        <w:jc w:val="right"/>
        <w:rPr>
          <w:rFonts w:ascii="Times New Roman" w:hAnsi="Times New Roman" w:cs="Times New Roman"/>
          <w:sz w:val="28"/>
          <w:szCs w:val="28"/>
          <w:lang w:val="uk-UA"/>
        </w:rPr>
      </w:pPr>
      <w:r>
        <w:rPr>
          <w:rFonts w:ascii="Times New Roman" w:hAnsi="Times New Roman" w:cs="Times New Roman"/>
          <w:sz w:val="28"/>
          <w:szCs w:val="28"/>
          <w:lang w:val="uk-UA"/>
        </w:rPr>
        <w:t xml:space="preserve">від  </w:t>
      </w:r>
      <w:r w:rsidR="005A1481">
        <w:rPr>
          <w:rFonts w:ascii="Times New Roman" w:hAnsi="Times New Roman" w:cs="Times New Roman"/>
          <w:sz w:val="28"/>
          <w:szCs w:val="28"/>
          <w:lang w:val="uk-UA"/>
        </w:rPr>
        <w:t xml:space="preserve">24.12.2024 </w:t>
      </w:r>
      <w:r>
        <w:rPr>
          <w:rFonts w:ascii="Times New Roman" w:hAnsi="Times New Roman" w:cs="Times New Roman"/>
          <w:sz w:val="28"/>
          <w:szCs w:val="28"/>
          <w:lang w:val="uk-UA"/>
        </w:rPr>
        <w:t>року №</w:t>
      </w:r>
      <w:r w:rsidR="005A1481">
        <w:rPr>
          <w:rFonts w:ascii="Times New Roman" w:hAnsi="Times New Roman" w:cs="Times New Roman"/>
          <w:sz w:val="28"/>
          <w:szCs w:val="28"/>
          <w:lang w:val="uk-UA"/>
        </w:rPr>
        <w:t>2664</w:t>
      </w:r>
      <w:r>
        <w:rPr>
          <w:rFonts w:ascii="Times New Roman" w:hAnsi="Times New Roman" w:cs="Times New Roman"/>
          <w:sz w:val="28"/>
          <w:szCs w:val="28"/>
          <w:lang w:val="uk-UA"/>
        </w:rPr>
        <w:t>-</w:t>
      </w:r>
      <w:r>
        <w:rPr>
          <w:rFonts w:ascii="Times New Roman" w:hAnsi="Times New Roman" w:cs="Times New Roman"/>
          <w:sz w:val="28"/>
          <w:szCs w:val="28"/>
          <w:lang w:val="en-US"/>
        </w:rPr>
        <w:t>VII</w:t>
      </w:r>
      <w:r w:rsidR="00091B0D">
        <w:rPr>
          <w:rFonts w:ascii="Times New Roman" w:hAnsi="Times New Roman" w:cs="Times New Roman"/>
          <w:sz w:val="28"/>
          <w:szCs w:val="28"/>
          <w:lang w:val="uk-UA"/>
        </w:rPr>
        <w:t>І</w:t>
      </w:r>
    </w:p>
    <w:p w:rsidR="00B979AB" w:rsidRDefault="00B979AB" w:rsidP="00B979AB">
      <w:pPr>
        <w:jc w:val="right"/>
        <w:rPr>
          <w:rFonts w:ascii="Times New Roman" w:hAnsi="Times New Roman" w:cs="Times New Roman"/>
          <w:sz w:val="28"/>
          <w:szCs w:val="28"/>
          <w:lang w:val="uk-UA"/>
        </w:rPr>
      </w:pPr>
    </w:p>
    <w:p w:rsidR="00B979AB" w:rsidRDefault="00B979AB" w:rsidP="00B979AB">
      <w:pPr>
        <w:ind w:firstLine="567"/>
        <w:rPr>
          <w:rFonts w:ascii="Times New Roman" w:hAnsi="Times New Roman" w:cs="Times New Roman"/>
          <w:sz w:val="28"/>
          <w:szCs w:val="28"/>
        </w:rPr>
      </w:pPr>
    </w:p>
    <w:p w:rsidR="00B979AB" w:rsidRDefault="00B979AB" w:rsidP="00B979AB">
      <w:pPr>
        <w:ind w:firstLine="567"/>
        <w:rPr>
          <w:rFonts w:ascii="Times New Roman" w:hAnsi="Times New Roman" w:cs="Times New Roman"/>
          <w:sz w:val="28"/>
          <w:szCs w:val="28"/>
        </w:rPr>
      </w:pPr>
    </w:p>
    <w:p w:rsidR="00B979AB" w:rsidRDefault="00B979AB" w:rsidP="00B979AB">
      <w:pPr>
        <w:ind w:firstLine="567"/>
        <w:rPr>
          <w:rFonts w:ascii="Times New Roman" w:hAnsi="Times New Roman" w:cs="Times New Roman"/>
          <w:sz w:val="28"/>
          <w:szCs w:val="28"/>
        </w:rPr>
      </w:pPr>
    </w:p>
    <w:p w:rsidR="00091B0D" w:rsidRDefault="00091B0D" w:rsidP="00B979AB">
      <w:pPr>
        <w:ind w:firstLine="567"/>
        <w:rPr>
          <w:rFonts w:ascii="Times New Roman" w:hAnsi="Times New Roman" w:cs="Times New Roman"/>
          <w:sz w:val="28"/>
          <w:szCs w:val="28"/>
        </w:rPr>
      </w:pPr>
      <w:bookmarkStart w:id="0" w:name="_GoBack"/>
      <w:bookmarkEnd w:id="0"/>
    </w:p>
    <w:p w:rsidR="00091B0D" w:rsidRDefault="00091B0D" w:rsidP="00B979AB">
      <w:pPr>
        <w:ind w:firstLine="567"/>
        <w:rPr>
          <w:rFonts w:ascii="Times New Roman" w:hAnsi="Times New Roman" w:cs="Times New Roman"/>
          <w:sz w:val="28"/>
          <w:szCs w:val="28"/>
        </w:rPr>
      </w:pPr>
    </w:p>
    <w:p w:rsidR="00B979AB" w:rsidRDefault="00B979AB" w:rsidP="00B979AB">
      <w:pPr>
        <w:ind w:firstLine="567"/>
        <w:rPr>
          <w:rFonts w:ascii="Times New Roman" w:hAnsi="Times New Roman" w:cs="Times New Roman"/>
          <w:sz w:val="28"/>
          <w:szCs w:val="28"/>
        </w:rPr>
      </w:pPr>
    </w:p>
    <w:p w:rsidR="00B979AB" w:rsidRDefault="00B979AB" w:rsidP="00B979AB">
      <w:pPr>
        <w:ind w:firstLine="567"/>
        <w:rPr>
          <w:rFonts w:ascii="Times New Roman" w:hAnsi="Times New Roman" w:cs="Times New Roman"/>
          <w:sz w:val="28"/>
          <w:szCs w:val="28"/>
        </w:rPr>
      </w:pPr>
    </w:p>
    <w:p w:rsidR="00B979AB" w:rsidRDefault="00B979AB" w:rsidP="00B979AB">
      <w:pPr>
        <w:ind w:firstLine="567"/>
        <w:jc w:val="center"/>
        <w:rPr>
          <w:rFonts w:ascii="Times New Roman" w:hAnsi="Times New Roman" w:cs="Times New Roman"/>
          <w:b/>
          <w:sz w:val="44"/>
          <w:szCs w:val="44"/>
        </w:rPr>
      </w:pPr>
      <w:r>
        <w:rPr>
          <w:rFonts w:ascii="Times New Roman" w:hAnsi="Times New Roman" w:cs="Times New Roman"/>
          <w:b/>
          <w:sz w:val="44"/>
          <w:szCs w:val="44"/>
        </w:rPr>
        <w:t xml:space="preserve">С Т А Т У Т </w:t>
      </w:r>
    </w:p>
    <w:p w:rsidR="00B979AB" w:rsidRDefault="00FA3238" w:rsidP="00B979AB">
      <w:pPr>
        <w:ind w:firstLine="567"/>
        <w:jc w:val="center"/>
        <w:rPr>
          <w:rFonts w:ascii="Times New Roman" w:hAnsi="Times New Roman" w:cs="Times New Roman"/>
          <w:b/>
          <w:sz w:val="44"/>
          <w:szCs w:val="44"/>
          <w:lang w:val="uk-UA"/>
        </w:rPr>
      </w:pPr>
      <w:r>
        <w:rPr>
          <w:rFonts w:ascii="Times New Roman" w:hAnsi="Times New Roman" w:cs="Times New Roman"/>
          <w:b/>
          <w:sz w:val="44"/>
          <w:szCs w:val="44"/>
          <w:lang w:val="uk-UA"/>
        </w:rPr>
        <w:t xml:space="preserve">ФОНТАНСЬКОЇ </w:t>
      </w:r>
      <w:r w:rsidR="00F64EA0">
        <w:rPr>
          <w:rFonts w:ascii="Times New Roman" w:hAnsi="Times New Roman" w:cs="Times New Roman"/>
          <w:b/>
          <w:sz w:val="44"/>
          <w:szCs w:val="44"/>
          <w:lang w:val="uk-UA"/>
        </w:rPr>
        <w:t xml:space="preserve">ШКОЛИ </w:t>
      </w:r>
      <w:r w:rsidR="00B979AB">
        <w:rPr>
          <w:rFonts w:ascii="Times New Roman" w:hAnsi="Times New Roman" w:cs="Times New Roman"/>
          <w:b/>
          <w:sz w:val="44"/>
          <w:szCs w:val="44"/>
          <w:lang w:val="uk-UA"/>
        </w:rPr>
        <w:t>МИСТЕЦ</w:t>
      </w:r>
      <w:r w:rsidR="00F64EA0">
        <w:rPr>
          <w:rFonts w:ascii="Times New Roman" w:hAnsi="Times New Roman" w:cs="Times New Roman"/>
          <w:b/>
          <w:sz w:val="44"/>
          <w:szCs w:val="44"/>
          <w:lang w:val="uk-UA"/>
        </w:rPr>
        <w:t>ТВ</w:t>
      </w:r>
    </w:p>
    <w:p w:rsidR="001F409C" w:rsidRDefault="001F409C" w:rsidP="00B979AB">
      <w:pPr>
        <w:ind w:firstLine="567"/>
        <w:jc w:val="center"/>
        <w:rPr>
          <w:rFonts w:ascii="Times New Roman" w:hAnsi="Times New Roman" w:cs="Times New Roman"/>
          <w:b/>
          <w:sz w:val="44"/>
          <w:szCs w:val="44"/>
        </w:rPr>
      </w:pPr>
      <w:r>
        <w:rPr>
          <w:rFonts w:ascii="Times New Roman" w:hAnsi="Times New Roman" w:cs="Times New Roman"/>
          <w:b/>
          <w:sz w:val="44"/>
          <w:szCs w:val="44"/>
          <w:lang w:val="uk-UA"/>
        </w:rPr>
        <w:t>ЄДРПОУ: 43761462</w:t>
      </w:r>
    </w:p>
    <w:p w:rsidR="00B979AB" w:rsidRPr="009E58DB" w:rsidRDefault="001F409C" w:rsidP="009E58DB">
      <w:pPr>
        <w:ind w:firstLine="567"/>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 </w:t>
      </w:r>
      <w:r w:rsidR="009E58DB" w:rsidRPr="009E58DB">
        <w:rPr>
          <w:rFonts w:ascii="Times New Roman" w:hAnsi="Times New Roman" w:cs="Times New Roman"/>
          <w:b/>
          <w:sz w:val="28"/>
          <w:szCs w:val="28"/>
          <w:lang w:val="uk-UA"/>
        </w:rPr>
        <w:t xml:space="preserve"> нов</w:t>
      </w:r>
      <w:r>
        <w:rPr>
          <w:rFonts w:ascii="Times New Roman" w:hAnsi="Times New Roman" w:cs="Times New Roman"/>
          <w:b/>
          <w:sz w:val="28"/>
          <w:szCs w:val="28"/>
          <w:lang w:val="uk-UA"/>
        </w:rPr>
        <w:t>а</w:t>
      </w:r>
      <w:r w:rsidR="009E58DB" w:rsidRPr="009E58DB">
        <w:rPr>
          <w:rFonts w:ascii="Times New Roman" w:hAnsi="Times New Roman" w:cs="Times New Roman"/>
          <w:b/>
          <w:sz w:val="28"/>
          <w:szCs w:val="28"/>
          <w:lang w:val="uk-UA"/>
        </w:rPr>
        <w:t xml:space="preserve"> редакці</w:t>
      </w:r>
      <w:r>
        <w:rPr>
          <w:rFonts w:ascii="Times New Roman" w:hAnsi="Times New Roman" w:cs="Times New Roman"/>
          <w:b/>
          <w:sz w:val="28"/>
          <w:szCs w:val="28"/>
          <w:lang w:val="uk-UA"/>
        </w:rPr>
        <w:t>я</w:t>
      </w:r>
      <w:r w:rsidR="009E58DB" w:rsidRPr="009E58DB">
        <w:rPr>
          <w:rFonts w:ascii="Times New Roman" w:hAnsi="Times New Roman" w:cs="Times New Roman"/>
          <w:b/>
          <w:sz w:val="28"/>
          <w:szCs w:val="28"/>
          <w:lang w:val="uk-UA"/>
        </w:rPr>
        <w:t>)</w:t>
      </w:r>
    </w:p>
    <w:p w:rsidR="00F64EA0" w:rsidRDefault="00F64EA0" w:rsidP="00B979AB">
      <w:pPr>
        <w:ind w:firstLine="567"/>
        <w:rPr>
          <w:rFonts w:ascii="Times New Roman" w:hAnsi="Times New Roman" w:cs="Times New Roman"/>
          <w:sz w:val="28"/>
          <w:szCs w:val="28"/>
        </w:rPr>
      </w:pPr>
    </w:p>
    <w:p w:rsidR="00F64EA0" w:rsidRDefault="00F64EA0" w:rsidP="00B979AB">
      <w:pPr>
        <w:ind w:firstLine="567"/>
        <w:rPr>
          <w:rFonts w:ascii="Times New Roman" w:hAnsi="Times New Roman" w:cs="Times New Roman"/>
          <w:sz w:val="28"/>
          <w:szCs w:val="28"/>
        </w:rPr>
      </w:pPr>
    </w:p>
    <w:p w:rsidR="00F64EA0" w:rsidRDefault="00F64EA0" w:rsidP="00B979AB">
      <w:pPr>
        <w:ind w:firstLine="567"/>
        <w:rPr>
          <w:rFonts w:ascii="Times New Roman" w:hAnsi="Times New Roman" w:cs="Times New Roman"/>
          <w:sz w:val="28"/>
          <w:szCs w:val="28"/>
        </w:rPr>
      </w:pPr>
    </w:p>
    <w:p w:rsidR="00B979AB" w:rsidRDefault="00B979AB" w:rsidP="00B979AB">
      <w:pPr>
        <w:ind w:firstLine="567"/>
        <w:rPr>
          <w:rFonts w:ascii="Times New Roman" w:hAnsi="Times New Roman" w:cs="Times New Roman"/>
          <w:sz w:val="28"/>
          <w:szCs w:val="28"/>
        </w:rPr>
      </w:pPr>
    </w:p>
    <w:p w:rsidR="00B979AB" w:rsidRDefault="00B979AB" w:rsidP="00B979AB">
      <w:pPr>
        <w:ind w:firstLine="567"/>
        <w:rPr>
          <w:rFonts w:ascii="Times New Roman" w:hAnsi="Times New Roman" w:cs="Times New Roman"/>
          <w:sz w:val="28"/>
          <w:szCs w:val="28"/>
        </w:rPr>
      </w:pPr>
    </w:p>
    <w:p w:rsidR="00B979AB" w:rsidRDefault="00B979AB" w:rsidP="00B979AB">
      <w:pPr>
        <w:ind w:firstLine="567"/>
        <w:rPr>
          <w:rFonts w:ascii="Times New Roman" w:hAnsi="Times New Roman" w:cs="Times New Roman"/>
          <w:sz w:val="28"/>
          <w:szCs w:val="28"/>
        </w:rPr>
      </w:pPr>
    </w:p>
    <w:p w:rsidR="00B979AB" w:rsidRDefault="00B979AB" w:rsidP="00B979AB">
      <w:pPr>
        <w:ind w:firstLine="567"/>
        <w:rPr>
          <w:rFonts w:ascii="Times New Roman" w:hAnsi="Times New Roman" w:cs="Times New Roman"/>
          <w:sz w:val="28"/>
          <w:szCs w:val="28"/>
        </w:rPr>
      </w:pPr>
    </w:p>
    <w:p w:rsidR="00A14F50" w:rsidRDefault="00A14F50" w:rsidP="00B979AB">
      <w:pPr>
        <w:ind w:firstLine="567"/>
        <w:rPr>
          <w:rFonts w:ascii="Times New Roman" w:hAnsi="Times New Roman" w:cs="Times New Roman"/>
          <w:sz w:val="28"/>
          <w:szCs w:val="28"/>
        </w:rPr>
      </w:pPr>
    </w:p>
    <w:p w:rsidR="00A14F50" w:rsidRDefault="00A14F50" w:rsidP="00B979AB">
      <w:pPr>
        <w:ind w:firstLine="567"/>
        <w:rPr>
          <w:rFonts w:ascii="Times New Roman" w:hAnsi="Times New Roman" w:cs="Times New Roman"/>
          <w:sz w:val="28"/>
          <w:szCs w:val="28"/>
        </w:rPr>
      </w:pPr>
    </w:p>
    <w:p w:rsidR="00A14F50" w:rsidRDefault="00A14F50" w:rsidP="00B979AB">
      <w:pPr>
        <w:ind w:firstLine="567"/>
        <w:rPr>
          <w:rFonts w:ascii="Times New Roman" w:hAnsi="Times New Roman" w:cs="Times New Roman"/>
          <w:sz w:val="28"/>
          <w:szCs w:val="28"/>
        </w:rPr>
      </w:pPr>
    </w:p>
    <w:p w:rsidR="00A14F50" w:rsidRDefault="00A14F50" w:rsidP="00B979AB">
      <w:pPr>
        <w:ind w:firstLine="567"/>
        <w:rPr>
          <w:rFonts w:ascii="Times New Roman" w:hAnsi="Times New Roman" w:cs="Times New Roman"/>
          <w:sz w:val="28"/>
          <w:szCs w:val="28"/>
        </w:rPr>
      </w:pPr>
    </w:p>
    <w:p w:rsidR="00B979AB" w:rsidRDefault="00B979AB" w:rsidP="00B979AB">
      <w:pPr>
        <w:ind w:firstLine="567"/>
        <w:rPr>
          <w:rFonts w:ascii="Times New Roman" w:hAnsi="Times New Roman" w:cs="Times New Roman"/>
          <w:sz w:val="28"/>
          <w:szCs w:val="28"/>
        </w:rPr>
      </w:pPr>
    </w:p>
    <w:p w:rsidR="00091B0D" w:rsidRDefault="00091B0D" w:rsidP="000E2C96">
      <w:pPr>
        <w:ind w:firstLine="567"/>
        <w:jc w:val="center"/>
        <w:rPr>
          <w:rFonts w:ascii="Times New Roman" w:hAnsi="Times New Roman" w:cs="Times New Roman"/>
          <w:b/>
          <w:sz w:val="28"/>
          <w:szCs w:val="28"/>
          <w:lang w:val="uk-UA"/>
        </w:rPr>
      </w:pPr>
    </w:p>
    <w:p w:rsidR="00B979AB" w:rsidRDefault="00B979AB" w:rsidP="000E2C96">
      <w:pPr>
        <w:ind w:firstLine="567"/>
        <w:jc w:val="center"/>
        <w:rPr>
          <w:rFonts w:ascii="Times New Roman" w:hAnsi="Times New Roman" w:cs="Times New Roman"/>
          <w:b/>
          <w:sz w:val="28"/>
          <w:szCs w:val="28"/>
          <w:lang w:val="uk-UA"/>
        </w:rPr>
      </w:pPr>
      <w:r>
        <w:rPr>
          <w:rFonts w:ascii="Times New Roman" w:hAnsi="Times New Roman" w:cs="Times New Roman"/>
          <w:b/>
          <w:sz w:val="28"/>
          <w:szCs w:val="28"/>
          <w:lang w:val="uk-UA"/>
        </w:rPr>
        <w:t>202</w:t>
      </w:r>
      <w:r w:rsidR="00FA3238">
        <w:rPr>
          <w:rFonts w:ascii="Times New Roman" w:hAnsi="Times New Roman" w:cs="Times New Roman"/>
          <w:b/>
          <w:sz w:val="28"/>
          <w:szCs w:val="28"/>
          <w:lang w:val="uk-UA"/>
        </w:rPr>
        <w:t>4</w:t>
      </w:r>
      <w:r>
        <w:rPr>
          <w:rFonts w:ascii="Times New Roman" w:hAnsi="Times New Roman" w:cs="Times New Roman"/>
          <w:b/>
          <w:sz w:val="28"/>
          <w:szCs w:val="28"/>
          <w:lang w:val="uk-UA"/>
        </w:rPr>
        <w:t xml:space="preserve"> рік</w:t>
      </w:r>
    </w:p>
    <w:p w:rsidR="00B979AB" w:rsidRPr="001E7384" w:rsidRDefault="00B979AB" w:rsidP="00B979AB">
      <w:pPr>
        <w:ind w:firstLine="567"/>
        <w:jc w:val="center"/>
        <w:rPr>
          <w:rFonts w:ascii="Times New Roman" w:hAnsi="Times New Roman" w:cs="Times New Roman"/>
          <w:sz w:val="28"/>
          <w:szCs w:val="28"/>
          <w:lang w:val="uk-UA"/>
        </w:rPr>
      </w:pPr>
      <w:r w:rsidRPr="001E7384">
        <w:rPr>
          <w:rFonts w:ascii="Times New Roman" w:hAnsi="Times New Roman" w:cs="Times New Roman"/>
          <w:sz w:val="28"/>
          <w:szCs w:val="28"/>
          <w:lang w:val="uk-UA"/>
        </w:rPr>
        <w:lastRenderedPageBreak/>
        <w:t>І. ЗАГАЛЬНІ ПОЛОЖЕННЯ</w:t>
      </w:r>
    </w:p>
    <w:p w:rsidR="00B979AB" w:rsidRPr="00091B0D" w:rsidRDefault="00B979AB" w:rsidP="006A7E54">
      <w:pPr>
        <w:spacing w:after="0"/>
        <w:ind w:firstLine="567"/>
        <w:jc w:val="both"/>
        <w:rPr>
          <w:rFonts w:ascii="Times New Roman" w:hAnsi="Times New Roman" w:cs="Times New Roman"/>
          <w:sz w:val="28"/>
          <w:szCs w:val="28"/>
          <w:lang w:val="uk-UA"/>
        </w:rPr>
      </w:pPr>
      <w:r w:rsidRPr="001E7384">
        <w:rPr>
          <w:rFonts w:ascii="Times New Roman" w:hAnsi="Times New Roman" w:cs="Times New Roman"/>
          <w:sz w:val="28"/>
          <w:szCs w:val="28"/>
          <w:lang w:val="uk-UA"/>
        </w:rPr>
        <w:t>1.1. Статут</w:t>
      </w:r>
      <w:r>
        <w:rPr>
          <w:rFonts w:ascii="Times New Roman" w:hAnsi="Times New Roman" w:cs="Times New Roman"/>
          <w:sz w:val="28"/>
          <w:szCs w:val="28"/>
          <w:lang w:val="uk-UA"/>
        </w:rPr>
        <w:t xml:space="preserve"> Фонтанськ</w:t>
      </w:r>
      <w:r w:rsidR="003864B2">
        <w:rPr>
          <w:rFonts w:ascii="Times New Roman" w:hAnsi="Times New Roman" w:cs="Times New Roman"/>
          <w:sz w:val="28"/>
          <w:szCs w:val="28"/>
          <w:lang w:val="uk-UA"/>
        </w:rPr>
        <w:t>ої школи</w:t>
      </w:r>
      <w:r w:rsidR="00A05789">
        <w:rPr>
          <w:rFonts w:ascii="Times New Roman" w:hAnsi="Times New Roman" w:cs="Times New Roman"/>
          <w:sz w:val="28"/>
          <w:szCs w:val="28"/>
          <w:lang w:val="uk-UA"/>
        </w:rPr>
        <w:t xml:space="preserve"> мистецтв</w:t>
      </w:r>
      <w:r>
        <w:rPr>
          <w:rFonts w:ascii="Times New Roman" w:hAnsi="Times New Roman" w:cs="Times New Roman"/>
          <w:sz w:val="28"/>
          <w:szCs w:val="28"/>
          <w:lang w:val="uk-UA"/>
        </w:rPr>
        <w:t xml:space="preserve"> </w:t>
      </w:r>
      <w:r w:rsidRPr="001E7384">
        <w:rPr>
          <w:rFonts w:ascii="Times New Roman" w:hAnsi="Times New Roman" w:cs="Times New Roman"/>
          <w:sz w:val="28"/>
          <w:szCs w:val="28"/>
          <w:lang w:val="uk-UA"/>
        </w:rPr>
        <w:t xml:space="preserve">розроблений на підставі Законів України «Про освіту», «Про позашкільну освіту», «Про культуру», Положення про мистецьку школу, затвердженого наказом Міністерства культури України від 09 серпня 2018 року № 686, зареєстрованого в Міністерстві юстиції України 03 вересня 2018 року № </w:t>
      </w:r>
      <w:r w:rsidR="00745525" w:rsidRPr="001E7384">
        <w:rPr>
          <w:rFonts w:ascii="Times New Roman" w:hAnsi="Times New Roman" w:cs="Times New Roman"/>
          <w:sz w:val="28"/>
          <w:szCs w:val="28"/>
          <w:lang w:val="uk-UA"/>
        </w:rPr>
        <w:t>1004/32456 зі змінами і доповненням</w:t>
      </w:r>
      <w:r w:rsidR="00745525">
        <w:rPr>
          <w:rFonts w:ascii="Times New Roman" w:hAnsi="Times New Roman" w:cs="Times New Roman"/>
          <w:sz w:val="28"/>
          <w:szCs w:val="28"/>
          <w:lang w:val="uk-UA"/>
        </w:rPr>
        <w:t xml:space="preserve">, внесеними наказом Міністерства культури та інформаційної політики України від 22 березня 2024 року №227, </w:t>
      </w:r>
      <w:r w:rsidRPr="00091B0D">
        <w:rPr>
          <w:rFonts w:ascii="Times New Roman" w:hAnsi="Times New Roman" w:cs="Times New Roman"/>
          <w:sz w:val="28"/>
          <w:szCs w:val="28"/>
          <w:lang w:val="uk-UA"/>
        </w:rPr>
        <w:t xml:space="preserve">який регламентує діяльність Фонтанської </w:t>
      </w:r>
      <w:r w:rsidR="00745525" w:rsidRPr="00091B0D">
        <w:rPr>
          <w:rFonts w:ascii="Times New Roman" w:hAnsi="Times New Roman" w:cs="Times New Roman"/>
          <w:sz w:val="28"/>
          <w:szCs w:val="28"/>
          <w:lang w:val="uk-UA"/>
        </w:rPr>
        <w:t>школи мистецтв</w:t>
      </w:r>
      <w:r w:rsidRPr="00091B0D">
        <w:rPr>
          <w:rFonts w:ascii="Times New Roman" w:hAnsi="Times New Roman" w:cs="Times New Roman"/>
          <w:sz w:val="28"/>
          <w:szCs w:val="28"/>
          <w:lang w:val="uk-UA"/>
        </w:rPr>
        <w:t>.</w:t>
      </w:r>
    </w:p>
    <w:p w:rsidR="00FA3238" w:rsidRDefault="00B979AB" w:rsidP="006A7E54">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1.2. Фонтанськ</w:t>
      </w:r>
      <w:r w:rsidR="00A05789" w:rsidRPr="00091B0D">
        <w:rPr>
          <w:rFonts w:ascii="Times New Roman" w:hAnsi="Times New Roman" w:cs="Times New Roman"/>
          <w:sz w:val="28"/>
          <w:szCs w:val="28"/>
          <w:lang w:val="uk-UA"/>
        </w:rPr>
        <w:t>а школа мистецтв</w:t>
      </w:r>
      <w:r w:rsidRPr="00091B0D">
        <w:rPr>
          <w:rFonts w:ascii="Times New Roman" w:hAnsi="Times New Roman" w:cs="Times New Roman"/>
          <w:sz w:val="28"/>
          <w:szCs w:val="28"/>
          <w:lang w:val="uk-UA"/>
        </w:rPr>
        <w:t xml:space="preserve"> (далі – Заклад)  є закладом </w:t>
      </w:r>
      <w:r w:rsidR="00FA3238" w:rsidRPr="00091B0D">
        <w:rPr>
          <w:rFonts w:ascii="Times New Roman" w:hAnsi="Times New Roman" w:cs="Times New Roman"/>
          <w:sz w:val="28"/>
          <w:szCs w:val="28"/>
          <w:lang w:val="uk-UA"/>
        </w:rPr>
        <w:t xml:space="preserve">освіти сфери культури, що </w:t>
      </w:r>
      <w:r w:rsidRPr="00091B0D">
        <w:rPr>
          <w:rFonts w:ascii="Times New Roman" w:hAnsi="Times New Roman" w:cs="Times New Roman"/>
          <w:sz w:val="28"/>
          <w:szCs w:val="28"/>
          <w:lang w:val="uk-UA"/>
        </w:rPr>
        <w:t>здійснює свою діяльність</w:t>
      </w:r>
      <w:r w:rsidR="00FA3238" w:rsidRPr="00091B0D">
        <w:rPr>
          <w:rFonts w:ascii="Times New Roman" w:hAnsi="Times New Roman" w:cs="Times New Roman"/>
          <w:sz w:val="28"/>
          <w:szCs w:val="28"/>
          <w:lang w:val="uk-UA"/>
        </w:rPr>
        <w:t xml:space="preserve"> у системі позашкільної освіти, входить до базової мережі закладів культури</w:t>
      </w:r>
      <w:r>
        <w:rPr>
          <w:rFonts w:ascii="Times New Roman" w:hAnsi="Times New Roman" w:cs="Times New Roman"/>
          <w:sz w:val="28"/>
          <w:szCs w:val="28"/>
          <w:lang w:val="uk-UA"/>
        </w:rPr>
        <w:t xml:space="preserve"> відповідно до </w:t>
      </w:r>
      <w:r w:rsidR="00FA3238">
        <w:rPr>
          <w:rFonts w:ascii="Times New Roman" w:hAnsi="Times New Roman" w:cs="Times New Roman"/>
          <w:sz w:val="28"/>
          <w:szCs w:val="28"/>
          <w:lang w:val="uk-UA"/>
        </w:rPr>
        <w:t>Закону</w:t>
      </w:r>
      <w:r>
        <w:rPr>
          <w:rFonts w:ascii="Times New Roman" w:hAnsi="Times New Roman" w:cs="Times New Roman"/>
          <w:sz w:val="28"/>
          <w:szCs w:val="28"/>
          <w:lang w:val="uk-UA"/>
        </w:rPr>
        <w:t xml:space="preserve"> України</w:t>
      </w:r>
      <w:r w:rsidR="00FA3238">
        <w:rPr>
          <w:rFonts w:ascii="Times New Roman" w:hAnsi="Times New Roman" w:cs="Times New Roman"/>
          <w:sz w:val="28"/>
          <w:szCs w:val="28"/>
          <w:lang w:val="uk-UA"/>
        </w:rPr>
        <w:t xml:space="preserve"> «Про культуру».</w:t>
      </w:r>
    </w:p>
    <w:p w:rsidR="00B979AB" w:rsidRDefault="00A05789" w:rsidP="006A7E54">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1.3 Заклад здійснює свою діяльність відповідно до Констетуції України,</w:t>
      </w:r>
      <w:r w:rsidR="00B979AB">
        <w:rPr>
          <w:rFonts w:ascii="Times New Roman" w:hAnsi="Times New Roman" w:cs="Times New Roman"/>
          <w:sz w:val="28"/>
          <w:szCs w:val="28"/>
          <w:lang w:val="uk-UA"/>
        </w:rPr>
        <w:t xml:space="preserve"> Законів України «Про освіту», «Про позашкільну освіту», «Про культуру», інших законів України, актів Президента України, Кабінету Міністрів України, наказів Міністерства культури України, наказів Міністерства освіти і науки України, рішень Фонтанської сільської ради та її виконавчого комітету, інших нормативно-правових актів та цього Статуту. </w:t>
      </w:r>
    </w:p>
    <w:p w:rsidR="00B979AB" w:rsidRDefault="006A7E54" w:rsidP="006A7E54">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1.4</w:t>
      </w:r>
      <w:r w:rsidR="00B979AB">
        <w:rPr>
          <w:rFonts w:ascii="Times New Roman" w:hAnsi="Times New Roman" w:cs="Times New Roman"/>
          <w:sz w:val="28"/>
          <w:szCs w:val="28"/>
          <w:lang w:val="uk-UA"/>
        </w:rPr>
        <w:t xml:space="preserve">. </w:t>
      </w:r>
      <w:r w:rsidR="00B979AB" w:rsidRPr="00091B0D">
        <w:rPr>
          <w:rFonts w:ascii="Times New Roman" w:hAnsi="Times New Roman" w:cs="Times New Roman"/>
          <w:sz w:val="28"/>
          <w:szCs w:val="28"/>
          <w:lang w:val="uk-UA"/>
        </w:rPr>
        <w:t xml:space="preserve">Організаційно-правова форма </w:t>
      </w:r>
      <w:r w:rsidR="001E7384" w:rsidRPr="00091B0D">
        <w:rPr>
          <w:rFonts w:ascii="Times New Roman" w:hAnsi="Times New Roman" w:cs="Times New Roman"/>
          <w:sz w:val="28"/>
          <w:szCs w:val="28"/>
          <w:lang w:val="uk-UA"/>
        </w:rPr>
        <w:t>Фонтанської школи мистецтв</w:t>
      </w:r>
      <w:r w:rsidR="00B979AB" w:rsidRPr="00091B0D">
        <w:rPr>
          <w:rFonts w:ascii="Times New Roman" w:hAnsi="Times New Roman" w:cs="Times New Roman"/>
          <w:sz w:val="28"/>
          <w:szCs w:val="28"/>
          <w:lang w:val="uk-UA"/>
        </w:rPr>
        <w:t>, відповідно до класифікації організаційно-правових форм господарювання, затвердженої центральним органом виконавчої влади, що забезпечує формування та реалізує державну політику у сфері технічного регулювання - комунальна організація (заклад).</w:t>
      </w:r>
    </w:p>
    <w:p w:rsidR="00B979AB" w:rsidRDefault="006A7E54" w:rsidP="006A7E54">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1.5</w:t>
      </w:r>
      <w:r w:rsidR="00B979AB">
        <w:rPr>
          <w:rFonts w:ascii="Times New Roman" w:hAnsi="Times New Roman" w:cs="Times New Roman"/>
          <w:sz w:val="28"/>
          <w:szCs w:val="28"/>
          <w:lang w:val="uk-UA"/>
        </w:rPr>
        <w:t xml:space="preserve">. Заклад заснований на комунальній власності Фонтанської сільської ради. Заклад підзвітний, підконтрольний та </w:t>
      </w:r>
      <w:r w:rsidR="005E2BA4">
        <w:rPr>
          <w:rFonts w:ascii="Times New Roman" w:hAnsi="Times New Roman" w:cs="Times New Roman"/>
          <w:sz w:val="28"/>
          <w:szCs w:val="28"/>
          <w:lang w:val="uk-UA"/>
        </w:rPr>
        <w:t>підпорядкований сільській раді.</w:t>
      </w:r>
    </w:p>
    <w:p w:rsidR="00B979AB" w:rsidRDefault="006A7E54" w:rsidP="001F409C">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1.6</w:t>
      </w:r>
      <w:r w:rsidR="00B979AB">
        <w:rPr>
          <w:rFonts w:ascii="Times New Roman" w:hAnsi="Times New Roman" w:cs="Times New Roman"/>
          <w:sz w:val="28"/>
          <w:szCs w:val="28"/>
          <w:lang w:val="uk-UA"/>
        </w:rPr>
        <w:t xml:space="preserve">.Засновником Закладу є Фонтанська сільська рада </w:t>
      </w:r>
      <w:r w:rsidR="00A05789">
        <w:rPr>
          <w:rFonts w:ascii="Times New Roman" w:hAnsi="Times New Roman" w:cs="Times New Roman"/>
          <w:sz w:val="28"/>
          <w:szCs w:val="28"/>
          <w:lang w:val="uk-UA"/>
        </w:rPr>
        <w:t>Одеського</w:t>
      </w:r>
      <w:r w:rsidR="00B979AB">
        <w:rPr>
          <w:rFonts w:ascii="Times New Roman" w:hAnsi="Times New Roman" w:cs="Times New Roman"/>
          <w:sz w:val="28"/>
          <w:szCs w:val="28"/>
          <w:lang w:val="uk-UA"/>
        </w:rPr>
        <w:t xml:space="preserve"> району Одеської області (далі – Засновник)</w:t>
      </w:r>
      <w:r w:rsidR="001F409C">
        <w:rPr>
          <w:rFonts w:ascii="Times New Roman" w:hAnsi="Times New Roman" w:cs="Times New Roman"/>
          <w:sz w:val="28"/>
          <w:szCs w:val="28"/>
          <w:lang w:val="uk-UA"/>
        </w:rPr>
        <w:t>. Код</w:t>
      </w:r>
      <w:r w:rsidR="00B979AB">
        <w:rPr>
          <w:rFonts w:ascii="Times New Roman" w:hAnsi="Times New Roman" w:cs="Times New Roman"/>
          <w:sz w:val="28"/>
          <w:szCs w:val="28"/>
          <w:lang w:val="uk-UA"/>
        </w:rPr>
        <w:t xml:space="preserve"> ЄДРПОУ: 04379746.</w:t>
      </w:r>
    </w:p>
    <w:p w:rsidR="006A7E54" w:rsidRDefault="001F409C" w:rsidP="006A7E54">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Уповноваженим органом Засновника</w:t>
      </w:r>
      <w:r w:rsidR="00071360">
        <w:rPr>
          <w:rFonts w:ascii="Times New Roman" w:hAnsi="Times New Roman" w:cs="Times New Roman"/>
          <w:sz w:val="28"/>
          <w:szCs w:val="28"/>
          <w:lang w:val="uk-UA"/>
        </w:rPr>
        <w:t xml:space="preserve"> </w:t>
      </w:r>
      <w:r>
        <w:rPr>
          <w:rFonts w:ascii="Times New Roman" w:hAnsi="Times New Roman" w:cs="Times New Roman"/>
          <w:sz w:val="28"/>
          <w:szCs w:val="28"/>
          <w:lang w:val="uk-UA"/>
        </w:rPr>
        <w:t>з питань</w:t>
      </w:r>
      <w:r w:rsidR="006A7E54">
        <w:rPr>
          <w:rFonts w:ascii="Times New Roman" w:hAnsi="Times New Roman" w:cs="Times New Roman"/>
          <w:sz w:val="28"/>
          <w:szCs w:val="28"/>
          <w:lang w:val="uk-UA"/>
        </w:rPr>
        <w:t xml:space="preserve"> управління Закладу є </w:t>
      </w:r>
      <w:r w:rsidR="005B1C96">
        <w:rPr>
          <w:rFonts w:ascii="Times New Roman" w:hAnsi="Times New Roman" w:cs="Times New Roman"/>
          <w:sz w:val="28"/>
          <w:szCs w:val="28"/>
          <w:lang w:val="uk-UA"/>
        </w:rPr>
        <w:t>Управління</w:t>
      </w:r>
      <w:r w:rsidR="006A7E54">
        <w:rPr>
          <w:rFonts w:ascii="Times New Roman" w:hAnsi="Times New Roman" w:cs="Times New Roman"/>
          <w:sz w:val="28"/>
          <w:szCs w:val="28"/>
          <w:lang w:val="uk-UA"/>
        </w:rPr>
        <w:t xml:space="preserve"> освіти Фонтанської сільської ради Од</w:t>
      </w:r>
      <w:r w:rsidR="005B1C96">
        <w:rPr>
          <w:rFonts w:ascii="Times New Roman" w:hAnsi="Times New Roman" w:cs="Times New Roman"/>
          <w:sz w:val="28"/>
          <w:szCs w:val="28"/>
          <w:lang w:val="uk-UA"/>
        </w:rPr>
        <w:t>еського району Одеської області (далі – Уповноважений орган).</w:t>
      </w:r>
    </w:p>
    <w:p w:rsidR="006A7E54" w:rsidRPr="00091B0D" w:rsidRDefault="005B1C96" w:rsidP="006A7E54">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1.7</w:t>
      </w:r>
      <w:r w:rsidR="006A7E54">
        <w:rPr>
          <w:rFonts w:ascii="Times New Roman" w:hAnsi="Times New Roman" w:cs="Times New Roman"/>
          <w:sz w:val="28"/>
          <w:szCs w:val="28"/>
          <w:lang w:val="uk-UA"/>
        </w:rPr>
        <w:t xml:space="preserve">. </w:t>
      </w:r>
      <w:r w:rsidR="006A7E54" w:rsidRPr="00091B0D">
        <w:rPr>
          <w:rFonts w:ascii="Times New Roman" w:hAnsi="Times New Roman" w:cs="Times New Roman"/>
          <w:sz w:val="28"/>
          <w:szCs w:val="28"/>
          <w:lang w:val="uk-UA"/>
        </w:rPr>
        <w:t>Тип закладу – мистецька школа.</w:t>
      </w:r>
    </w:p>
    <w:p w:rsidR="00B979AB" w:rsidRDefault="005B1C96" w:rsidP="006A7E54">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1.8</w:t>
      </w:r>
      <w:r w:rsidR="00B979AB" w:rsidRPr="00091B0D">
        <w:rPr>
          <w:rFonts w:ascii="Times New Roman" w:hAnsi="Times New Roman" w:cs="Times New Roman"/>
          <w:sz w:val="28"/>
          <w:szCs w:val="28"/>
          <w:lang w:val="uk-UA"/>
        </w:rPr>
        <w:t>. Заклад діє на підставі Статуту</w:t>
      </w:r>
      <w:r w:rsidR="00B979AB">
        <w:rPr>
          <w:rFonts w:ascii="Times New Roman" w:hAnsi="Times New Roman" w:cs="Times New Roman"/>
          <w:sz w:val="28"/>
          <w:szCs w:val="28"/>
          <w:lang w:val="uk-UA"/>
        </w:rPr>
        <w:t xml:space="preserve">, затвердженому рішенням сесії Фонтанської сільської ради </w:t>
      </w:r>
      <w:r w:rsidR="00FA3238">
        <w:rPr>
          <w:rFonts w:ascii="Times New Roman" w:hAnsi="Times New Roman" w:cs="Times New Roman"/>
          <w:sz w:val="28"/>
          <w:szCs w:val="28"/>
          <w:lang w:val="uk-UA"/>
        </w:rPr>
        <w:t>Одеського</w:t>
      </w:r>
      <w:r w:rsidR="00B979AB">
        <w:rPr>
          <w:rFonts w:ascii="Times New Roman" w:hAnsi="Times New Roman" w:cs="Times New Roman"/>
          <w:sz w:val="28"/>
          <w:szCs w:val="28"/>
          <w:lang w:val="uk-UA"/>
        </w:rPr>
        <w:t xml:space="preserve"> району Одеської області.</w:t>
      </w:r>
    </w:p>
    <w:p w:rsidR="00B979AB" w:rsidRDefault="005B1C96" w:rsidP="006A7E54">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1.9</w:t>
      </w:r>
      <w:r w:rsidR="00B979AB">
        <w:rPr>
          <w:rFonts w:ascii="Times New Roman" w:hAnsi="Times New Roman" w:cs="Times New Roman"/>
          <w:sz w:val="28"/>
          <w:szCs w:val="28"/>
          <w:lang w:val="uk-UA"/>
        </w:rPr>
        <w:t>. Заклад проводить свою діяльність за такими напрямами позашкільної освіти:</w:t>
      </w:r>
    </w:p>
    <w:p w:rsidR="00B979AB" w:rsidRDefault="00B979AB" w:rsidP="006A7E54">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художньо-естетичний, що забезпечує розвиток творчих здібностей, обдарувань та набуття здобувачами практичних навичок, оволодіння знаннями у сфері вітчизняної і світової культури та мистецтва;</w:t>
      </w:r>
    </w:p>
    <w:p w:rsidR="00B979AB" w:rsidRDefault="00B979AB" w:rsidP="006A7E54">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мистецький, що забезпечує набуття здобувачами спеціальних мистецьких виконавських навичок у процесі активної мистецької діяльності. </w:t>
      </w:r>
    </w:p>
    <w:p w:rsidR="00B979AB" w:rsidRDefault="005B1C96" w:rsidP="006A7E54">
      <w:pPr>
        <w:spacing w:after="0"/>
        <w:ind w:firstLine="567"/>
        <w:jc w:val="both"/>
        <w:rPr>
          <w:rFonts w:ascii="Times New Roman" w:hAnsi="Times New Roman" w:cs="Times New Roman"/>
          <w:sz w:val="28"/>
          <w:szCs w:val="28"/>
        </w:rPr>
      </w:pPr>
      <w:r>
        <w:rPr>
          <w:rFonts w:ascii="Times New Roman" w:hAnsi="Times New Roman" w:cs="Times New Roman"/>
          <w:sz w:val="28"/>
          <w:szCs w:val="28"/>
          <w:lang w:val="uk-UA"/>
        </w:rPr>
        <w:lastRenderedPageBreak/>
        <w:t>1.10</w:t>
      </w:r>
      <w:r w:rsidR="00B979AB">
        <w:rPr>
          <w:rFonts w:ascii="Times New Roman" w:hAnsi="Times New Roman" w:cs="Times New Roman"/>
          <w:sz w:val="28"/>
          <w:szCs w:val="28"/>
          <w:lang w:val="uk-UA"/>
        </w:rPr>
        <w:t xml:space="preserve">. Заклад організовує освітній процес за освітніми програмами елементарного, середнього (базового) та/або поглибленого підрівнів початкової мистецької освіти та за загальним мистецьким та/або початковим професійним спрямуваннями. Початкова мистецька освіта може здобуватися одночасно із здобуттям дошкільної, повної загальної середньої, професійної (професійно - технічної) та фахової передвищої освіти, а також незалежно від здобуття рівня освіти. </w:t>
      </w:r>
      <w:r w:rsidR="00FA3238">
        <w:rPr>
          <w:rFonts w:ascii="Times New Roman" w:hAnsi="Times New Roman" w:cs="Times New Roman"/>
          <w:sz w:val="28"/>
          <w:szCs w:val="28"/>
          <w:lang w:val="uk-UA"/>
        </w:rPr>
        <w:t>Компетентності</w:t>
      </w:r>
      <w:r w:rsidR="00B979AB">
        <w:rPr>
          <w:rFonts w:ascii="Times New Roman" w:hAnsi="Times New Roman" w:cs="Times New Roman"/>
          <w:sz w:val="28"/>
          <w:szCs w:val="28"/>
        </w:rPr>
        <w:t xml:space="preserve">, здобуті за освітніми програмами початкової мистецької освіти, можуть враховуватися та визнаватися на відповідному рівні формальної освіти. </w:t>
      </w:r>
    </w:p>
    <w:p w:rsidR="00B979AB" w:rsidRDefault="00B979AB" w:rsidP="006A7E54">
      <w:pPr>
        <w:spacing w:after="0"/>
        <w:ind w:firstLine="567"/>
        <w:jc w:val="both"/>
        <w:rPr>
          <w:rFonts w:ascii="Times New Roman" w:hAnsi="Times New Roman" w:cs="Times New Roman"/>
          <w:sz w:val="28"/>
          <w:szCs w:val="28"/>
        </w:rPr>
      </w:pPr>
      <w:r>
        <w:rPr>
          <w:rFonts w:ascii="Times New Roman" w:hAnsi="Times New Roman" w:cs="Times New Roman"/>
          <w:sz w:val="28"/>
          <w:szCs w:val="28"/>
        </w:rPr>
        <w:t xml:space="preserve">Заклад може здійснювати освітню діяльність за освітніми програмами початкової мистецької освіти для осіб з особливими освітніми потребами та інших громадян незалежно від віку відповідно до їхніх потреб і запитів. </w:t>
      </w:r>
    </w:p>
    <w:p w:rsidR="00B979AB" w:rsidRPr="00091B0D" w:rsidRDefault="005B1C96" w:rsidP="006A7E54">
      <w:pPr>
        <w:spacing w:after="0"/>
        <w:ind w:firstLine="567"/>
        <w:jc w:val="both"/>
        <w:rPr>
          <w:rFonts w:ascii="Times New Roman" w:hAnsi="Times New Roman" w:cs="Times New Roman"/>
          <w:b/>
          <w:sz w:val="28"/>
          <w:szCs w:val="28"/>
          <w:lang w:val="uk-UA"/>
        </w:rPr>
      </w:pPr>
      <w:r>
        <w:rPr>
          <w:rFonts w:ascii="Times New Roman" w:hAnsi="Times New Roman" w:cs="Times New Roman"/>
          <w:sz w:val="28"/>
          <w:szCs w:val="28"/>
          <w:lang w:val="uk-UA"/>
        </w:rPr>
        <w:t>1.11</w:t>
      </w:r>
      <w:r w:rsidR="00B979AB" w:rsidRPr="00091B0D">
        <w:rPr>
          <w:rFonts w:ascii="Times New Roman" w:hAnsi="Times New Roman" w:cs="Times New Roman"/>
          <w:sz w:val="28"/>
          <w:szCs w:val="28"/>
          <w:lang w:val="uk-UA"/>
        </w:rPr>
        <w:t>.</w:t>
      </w:r>
      <w:r w:rsidR="00B979AB" w:rsidRPr="00091B0D">
        <w:rPr>
          <w:rFonts w:ascii="Times New Roman" w:hAnsi="Times New Roman" w:cs="Times New Roman"/>
          <w:sz w:val="28"/>
          <w:szCs w:val="28"/>
        </w:rPr>
        <w:t xml:space="preserve"> Повне найменування:</w:t>
      </w:r>
      <w:r w:rsidR="0095711F" w:rsidRPr="00091B0D">
        <w:rPr>
          <w:rFonts w:ascii="Times New Roman" w:hAnsi="Times New Roman" w:cs="Times New Roman"/>
          <w:sz w:val="28"/>
          <w:szCs w:val="28"/>
          <w:lang w:val="uk-UA"/>
        </w:rPr>
        <w:t xml:space="preserve"> </w:t>
      </w:r>
      <w:r w:rsidR="00FA3238" w:rsidRPr="00091B0D">
        <w:rPr>
          <w:rFonts w:ascii="Times New Roman" w:hAnsi="Times New Roman" w:cs="Times New Roman"/>
          <w:b/>
          <w:sz w:val="28"/>
          <w:szCs w:val="28"/>
          <w:lang w:val="uk-UA"/>
        </w:rPr>
        <w:t>Фонтанська школа мистецт</w:t>
      </w:r>
      <w:r w:rsidR="001E7384" w:rsidRPr="00091B0D">
        <w:rPr>
          <w:rFonts w:ascii="Times New Roman" w:hAnsi="Times New Roman" w:cs="Times New Roman"/>
          <w:b/>
          <w:sz w:val="28"/>
          <w:szCs w:val="28"/>
          <w:lang w:val="uk-UA"/>
        </w:rPr>
        <w:t>в.</w:t>
      </w:r>
    </w:p>
    <w:p w:rsidR="00B979AB" w:rsidRPr="00091B0D" w:rsidRDefault="001E7384" w:rsidP="006A7E54">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 xml:space="preserve">Скорочене найменування: </w:t>
      </w:r>
      <w:r w:rsidR="00A05789" w:rsidRPr="00091B0D">
        <w:rPr>
          <w:rFonts w:ascii="Times New Roman" w:hAnsi="Times New Roman" w:cs="Times New Roman"/>
          <w:sz w:val="28"/>
          <w:szCs w:val="28"/>
          <w:lang w:val="uk-UA"/>
        </w:rPr>
        <w:t xml:space="preserve">Фонтанська </w:t>
      </w:r>
      <w:r w:rsidRPr="00091B0D">
        <w:rPr>
          <w:rFonts w:ascii="Times New Roman" w:hAnsi="Times New Roman" w:cs="Times New Roman"/>
          <w:sz w:val="28"/>
          <w:szCs w:val="28"/>
          <w:lang w:val="uk-UA"/>
        </w:rPr>
        <w:t>ШМ</w:t>
      </w:r>
      <w:r w:rsidR="00B979AB" w:rsidRPr="00091B0D">
        <w:rPr>
          <w:rFonts w:ascii="Times New Roman" w:hAnsi="Times New Roman" w:cs="Times New Roman"/>
          <w:sz w:val="28"/>
          <w:szCs w:val="28"/>
          <w:lang w:val="uk-UA"/>
        </w:rPr>
        <w:t xml:space="preserve"> </w:t>
      </w:r>
    </w:p>
    <w:p w:rsidR="00B979AB" w:rsidRDefault="005B1C96" w:rsidP="006A7E54">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1.12</w:t>
      </w:r>
      <w:r w:rsidR="00B979AB" w:rsidRPr="00091B0D">
        <w:rPr>
          <w:rFonts w:ascii="Times New Roman" w:hAnsi="Times New Roman" w:cs="Times New Roman"/>
          <w:sz w:val="28"/>
          <w:szCs w:val="28"/>
          <w:lang w:val="uk-UA"/>
        </w:rPr>
        <w:t xml:space="preserve">. Місцезнаходження: 67571, Україна, Одеська область, </w:t>
      </w:r>
      <w:r w:rsidR="00A05789" w:rsidRPr="00091B0D">
        <w:rPr>
          <w:rFonts w:ascii="Times New Roman" w:hAnsi="Times New Roman" w:cs="Times New Roman"/>
          <w:sz w:val="28"/>
          <w:szCs w:val="28"/>
          <w:lang w:val="uk-UA"/>
        </w:rPr>
        <w:t>Одеський</w:t>
      </w:r>
      <w:r w:rsidR="006A7E54" w:rsidRPr="00091B0D">
        <w:rPr>
          <w:rFonts w:ascii="Times New Roman" w:hAnsi="Times New Roman" w:cs="Times New Roman"/>
          <w:sz w:val="28"/>
          <w:szCs w:val="28"/>
          <w:lang w:val="uk-UA"/>
        </w:rPr>
        <w:t xml:space="preserve"> </w:t>
      </w:r>
      <w:r w:rsidR="00B979AB" w:rsidRPr="00091B0D">
        <w:rPr>
          <w:rFonts w:ascii="Times New Roman" w:hAnsi="Times New Roman" w:cs="Times New Roman"/>
          <w:sz w:val="28"/>
          <w:szCs w:val="28"/>
          <w:lang w:val="uk-UA"/>
        </w:rPr>
        <w:t>район, село Фонтанка, вулиця  Центральна, 46.</w:t>
      </w:r>
    </w:p>
    <w:p w:rsidR="006A7E54" w:rsidRDefault="006A7E54" w:rsidP="006A7E54">
      <w:pPr>
        <w:spacing w:after="0"/>
        <w:ind w:firstLine="567"/>
        <w:jc w:val="both"/>
        <w:rPr>
          <w:rFonts w:ascii="Times New Roman" w:hAnsi="Times New Roman" w:cs="Times New Roman"/>
          <w:sz w:val="28"/>
          <w:szCs w:val="28"/>
          <w:lang w:val="uk-UA"/>
        </w:rPr>
      </w:pP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ІІ. ОРГАНІЗАЦІЙНО–ПРАВОВІ ЗАСАДИ ДІЯЛЬНОСТІ ЗАКЛАДУ</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lang w:val="uk-UA"/>
        </w:rPr>
        <w:t>2</w:t>
      </w:r>
      <w:r w:rsidRPr="00091B0D">
        <w:rPr>
          <w:rFonts w:ascii="Times New Roman" w:hAnsi="Times New Roman" w:cs="Times New Roman"/>
          <w:sz w:val="28"/>
          <w:szCs w:val="28"/>
        </w:rPr>
        <w:t xml:space="preserve">.1 Мистецька школа як суб'єкт господарювання, діє як </w:t>
      </w:r>
      <w:r w:rsidR="00786478" w:rsidRPr="00091B0D">
        <w:rPr>
          <w:rFonts w:ascii="Times New Roman" w:hAnsi="Times New Roman" w:cs="Times New Roman"/>
          <w:sz w:val="28"/>
          <w:szCs w:val="28"/>
          <w:lang w:val="uk-UA"/>
        </w:rPr>
        <w:t xml:space="preserve">бюджетна установа, </w:t>
      </w:r>
      <w:r w:rsidRPr="00091B0D">
        <w:rPr>
          <w:rFonts w:ascii="Times New Roman" w:hAnsi="Times New Roman" w:cs="Times New Roman"/>
          <w:sz w:val="28"/>
          <w:szCs w:val="28"/>
        </w:rPr>
        <w:t>неприбутков</w:t>
      </w:r>
      <w:r w:rsidR="00786478" w:rsidRPr="00091B0D">
        <w:rPr>
          <w:rFonts w:ascii="Times New Roman" w:hAnsi="Times New Roman" w:cs="Times New Roman"/>
          <w:sz w:val="28"/>
          <w:szCs w:val="28"/>
          <w:lang w:val="uk-UA"/>
        </w:rPr>
        <w:t xml:space="preserve">а організація - </w:t>
      </w:r>
      <w:r w:rsidRPr="00091B0D">
        <w:rPr>
          <w:rFonts w:ascii="Times New Roman" w:hAnsi="Times New Roman" w:cs="Times New Roman"/>
          <w:sz w:val="28"/>
          <w:szCs w:val="28"/>
        </w:rPr>
        <w:t>заклад освіти.</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rPr>
        <w:t>2.2. Заклад заснований на комунальній формі власності, є закладом початкової мистецької</w:t>
      </w:r>
      <w:r w:rsidRPr="00091B0D">
        <w:rPr>
          <w:rFonts w:ascii="Times New Roman" w:hAnsi="Times New Roman" w:cs="Times New Roman"/>
          <w:sz w:val="28"/>
          <w:szCs w:val="28"/>
          <w:lang w:val="uk-UA"/>
        </w:rPr>
        <w:t xml:space="preserve"> освіти.</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2.3. Мистецька школа є юридичною особою, діє на підставі статуту, затвердженого засновником, має самостійний кошторис, самостійний баланс, власну бухгалтерію та інші атрибути юридичної особи.</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lang w:val="uk-UA"/>
        </w:rPr>
        <w:t xml:space="preserve"> 2.4. Основним видом діяльності Закладу є освітня і мистецька діяльність, яка включає організацію, забезпечення та реалізацію мистецько-освітнього процесу з метою формування у здобувачів початкової мистецької освіти навичок, передбачених освітньою програмою. </w:t>
      </w:r>
      <w:r w:rsidRPr="00091B0D">
        <w:rPr>
          <w:rFonts w:ascii="Times New Roman" w:hAnsi="Times New Roman" w:cs="Times New Roman"/>
          <w:sz w:val="28"/>
          <w:szCs w:val="28"/>
        </w:rPr>
        <w:t>Як заклад освіти сфери культури</w:t>
      </w:r>
      <w:r w:rsidRPr="00091B0D">
        <w:rPr>
          <w:rFonts w:ascii="Times New Roman" w:hAnsi="Times New Roman" w:cs="Times New Roman"/>
          <w:sz w:val="28"/>
          <w:szCs w:val="28"/>
          <w:lang w:val="uk-UA"/>
        </w:rPr>
        <w:t xml:space="preserve">, </w:t>
      </w:r>
      <w:r w:rsidRPr="00091B0D">
        <w:rPr>
          <w:rFonts w:ascii="Times New Roman" w:hAnsi="Times New Roman" w:cs="Times New Roman"/>
          <w:sz w:val="28"/>
          <w:szCs w:val="28"/>
        </w:rPr>
        <w:t xml:space="preserve">Заклад також є середовищем для розвитку творчого мистецького потенціалу громадян, їх художньо-естетичного розвитку.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 xml:space="preserve">2.5. Основними функціями Закладу є: надання початкової мистецької освіти; пошук та підтримка обдарованих і талановитих дітей з раннього віку, розвиток їх мистецьких здібностей; організація, забезпечення та провадження освітнього процесу для набуття здобувачами спеціальних здібностей, естетичного досвіду і ціннісних орієнтацій у процесі активної мистецької діяльності, формування у них теоретичних і практичних (у тому числі виконавських) загальних та професійних компетентностей початкового рівня в обраному виді мистецтва; створення умов для професійної художньо-творчої самореалізації особистості здобувача початкової мистецької освіти - учня; популяризація академічного та народного мистецтва, долучення до нього широкого кола громадян незалежно від місця проживання, віку та сфери </w:t>
      </w:r>
      <w:r w:rsidRPr="00091B0D">
        <w:rPr>
          <w:rFonts w:ascii="Times New Roman" w:hAnsi="Times New Roman" w:cs="Times New Roman"/>
          <w:sz w:val="28"/>
          <w:szCs w:val="28"/>
        </w:rPr>
        <w:lastRenderedPageBreak/>
        <w:t xml:space="preserve">зайнятості; формування потреб громадян у якісному культурному та мистецькому продукті, здобутті додаткових компетентностей у сфері культури, мистецтва, пробудження їх інтересу до творчості, мистецьких практик, спілкування з мистецтвом; здійснення інклюзивного навчання осіб з особливими освітніми потребами; створення умов для набуття здобувачами первинних професійних навичок і вмінь, необхідних для їхньої соціалізації, подальшої самореалізації та/або професійної діяльності; виховання громадянина України шляхом вивчення та виховання поваги до народних звичаїв, традицій, національних цінностей українського народу, етносів України, а також інших націй і народів; здійснення творчої мистецької, інформаційної, методичної, організаційної роботи.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lang w:val="uk-UA"/>
        </w:rPr>
        <w:t xml:space="preserve">2.6. </w:t>
      </w:r>
      <w:r w:rsidRPr="00091B0D">
        <w:rPr>
          <w:rFonts w:ascii="Times New Roman" w:hAnsi="Times New Roman" w:cs="Times New Roman"/>
          <w:sz w:val="28"/>
          <w:szCs w:val="28"/>
        </w:rPr>
        <w:t xml:space="preserve">З метою виконання завдань, що стоять перед Закладом та забезпечення найбільш сприятливих умов для розвитку інтересів i здібностей учнів, Заклад може створювати </w:t>
      </w:r>
      <w:r w:rsidRPr="00091B0D">
        <w:rPr>
          <w:rFonts w:ascii="Times New Roman" w:hAnsi="Times New Roman" w:cs="Times New Roman"/>
          <w:sz w:val="28"/>
          <w:szCs w:val="28"/>
          <w:lang w:val="uk-UA"/>
        </w:rPr>
        <w:t>ст</w:t>
      </w:r>
      <w:r w:rsidRPr="00091B0D">
        <w:rPr>
          <w:rFonts w:ascii="Times New Roman" w:hAnsi="Times New Roman" w:cs="Times New Roman"/>
          <w:sz w:val="28"/>
          <w:szCs w:val="28"/>
        </w:rPr>
        <w:t>руктурні підрозділи, у тому числі й відокремлені (відділення, відділи, класи, в тому числі інклюзивні), які забезпечують надання послуг з початкової мистецької освіти за видами мистецтва або різним фахом, та філії.</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rPr>
        <w:t>2.</w:t>
      </w:r>
      <w:r w:rsidRPr="00091B0D">
        <w:rPr>
          <w:rFonts w:ascii="Times New Roman" w:hAnsi="Times New Roman" w:cs="Times New Roman"/>
          <w:sz w:val="28"/>
          <w:szCs w:val="28"/>
          <w:lang w:val="uk-UA"/>
        </w:rPr>
        <w:t>7</w:t>
      </w:r>
      <w:r w:rsidRPr="00091B0D">
        <w:rPr>
          <w:rFonts w:ascii="Times New Roman" w:hAnsi="Times New Roman" w:cs="Times New Roman"/>
          <w:sz w:val="28"/>
          <w:szCs w:val="28"/>
        </w:rPr>
        <w:t xml:space="preserve">. Заклад може мати відокремлені структурні підрозділи. Рішення про їх створення приймається </w:t>
      </w:r>
      <w:r w:rsidRPr="00091B0D">
        <w:rPr>
          <w:rFonts w:ascii="Times New Roman" w:hAnsi="Times New Roman" w:cs="Times New Roman"/>
          <w:sz w:val="28"/>
          <w:szCs w:val="28"/>
          <w:lang w:val="uk-UA"/>
        </w:rPr>
        <w:t xml:space="preserve">директором Закладу та погоджується із Засновником. </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 xml:space="preserve">2.8. Заклад може організовувати роботу своїх структурних підрозділів у приміщеннях інших закладів освіти, підприємств, організацій відповідно до укладених угод.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 xml:space="preserve">Відокремлені структурні підрозділи створюються з метою наближення місця навчання до громадян за місцем проживання. Відокремлений структурний підрозділ створюється за рішенням </w:t>
      </w:r>
      <w:r w:rsidRPr="00091B0D">
        <w:rPr>
          <w:rFonts w:ascii="Times New Roman" w:hAnsi="Times New Roman" w:cs="Times New Roman"/>
          <w:sz w:val="28"/>
          <w:szCs w:val="28"/>
          <w:lang w:val="uk-UA"/>
        </w:rPr>
        <w:t>директора</w:t>
      </w:r>
      <w:r w:rsidRPr="00091B0D">
        <w:rPr>
          <w:rFonts w:ascii="Times New Roman" w:hAnsi="Times New Roman" w:cs="Times New Roman"/>
          <w:sz w:val="28"/>
          <w:szCs w:val="28"/>
        </w:rPr>
        <w:t xml:space="preserve"> Закладу, погодженого із </w:t>
      </w:r>
      <w:r w:rsidRPr="00091B0D">
        <w:rPr>
          <w:rFonts w:ascii="Times New Roman" w:hAnsi="Times New Roman" w:cs="Times New Roman"/>
          <w:sz w:val="28"/>
          <w:szCs w:val="28"/>
          <w:lang w:val="uk-UA"/>
        </w:rPr>
        <w:t>З</w:t>
      </w:r>
      <w:r w:rsidRPr="00091B0D">
        <w:rPr>
          <w:rFonts w:ascii="Times New Roman" w:hAnsi="Times New Roman" w:cs="Times New Roman"/>
          <w:sz w:val="28"/>
          <w:szCs w:val="28"/>
        </w:rPr>
        <w:t xml:space="preserve">асновником. Фінансове, матеріально-технічне та кадрове забезпечення їхньої діяльності здійснюється </w:t>
      </w:r>
      <w:r w:rsidRPr="00091B0D">
        <w:rPr>
          <w:rFonts w:ascii="Times New Roman" w:hAnsi="Times New Roman" w:cs="Times New Roman"/>
          <w:sz w:val="28"/>
          <w:szCs w:val="28"/>
          <w:lang w:val="uk-UA"/>
        </w:rPr>
        <w:t>З</w:t>
      </w:r>
      <w:r w:rsidRPr="00091B0D">
        <w:rPr>
          <w:rFonts w:ascii="Times New Roman" w:hAnsi="Times New Roman" w:cs="Times New Roman"/>
          <w:sz w:val="28"/>
          <w:szCs w:val="28"/>
        </w:rPr>
        <w:t xml:space="preserve">асновником в тому самому порядку, що й основного закладу.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2.</w:t>
      </w:r>
      <w:r w:rsidRPr="00091B0D">
        <w:rPr>
          <w:rFonts w:ascii="Times New Roman" w:hAnsi="Times New Roman" w:cs="Times New Roman"/>
          <w:sz w:val="28"/>
          <w:szCs w:val="28"/>
          <w:lang w:val="uk-UA"/>
        </w:rPr>
        <w:t>9</w:t>
      </w:r>
      <w:r w:rsidRPr="00091B0D">
        <w:rPr>
          <w:rFonts w:ascii="Times New Roman" w:hAnsi="Times New Roman" w:cs="Times New Roman"/>
          <w:sz w:val="28"/>
          <w:szCs w:val="28"/>
        </w:rPr>
        <w:t xml:space="preserve">. Заклад має право: самостійно розробляти та затверджувати освітні програми для забезпечення освітнього процесу; реалізовувати академічну, кадрову та фінансову автономію в межах законодавства; реалізовувати освітні та мистецькі проекти; надавати платні додаткові освітні та інші послуги на договірних засадах; реалізовувати власну мистецьку продукцію, вироблену в майстернях Закладу; брати участь у грантових програмах та проектах; входити до складу освітніх комплексів та інших об'єднань із закладами освіти різних рівнів, освітніх округів за умови збереження статусу юридичної особи та своїх функцій, визначених </w:t>
      </w:r>
      <w:r w:rsidRPr="00091B0D">
        <w:rPr>
          <w:rFonts w:ascii="Times New Roman" w:hAnsi="Times New Roman" w:cs="Times New Roman"/>
          <w:sz w:val="28"/>
          <w:szCs w:val="28"/>
          <w:lang w:val="uk-UA"/>
        </w:rPr>
        <w:t>С</w:t>
      </w:r>
      <w:r w:rsidRPr="00091B0D">
        <w:rPr>
          <w:rFonts w:ascii="Times New Roman" w:hAnsi="Times New Roman" w:cs="Times New Roman"/>
          <w:sz w:val="28"/>
          <w:szCs w:val="28"/>
        </w:rPr>
        <w:t xml:space="preserve">татутом </w:t>
      </w:r>
      <w:r w:rsidRPr="00091B0D">
        <w:rPr>
          <w:rFonts w:ascii="Times New Roman" w:hAnsi="Times New Roman" w:cs="Times New Roman"/>
          <w:sz w:val="28"/>
          <w:szCs w:val="28"/>
          <w:lang w:val="uk-UA"/>
        </w:rPr>
        <w:t>З</w:t>
      </w:r>
      <w:r w:rsidRPr="00091B0D">
        <w:rPr>
          <w:rFonts w:ascii="Times New Roman" w:hAnsi="Times New Roman" w:cs="Times New Roman"/>
          <w:sz w:val="28"/>
          <w:szCs w:val="28"/>
        </w:rPr>
        <w:t xml:space="preserve">акладу; входити (у тому числі через своїх представників) до асоціацій, інших професійних та громадських об'єднань або створювати такі організації; бути базою для реалізації практичної підготовки педагогічних кадрів закладами фахової передвищої та вищої мистецької освіти відповідно до укладених договорів, а також бути структурним підрозділом </w:t>
      </w:r>
      <w:r w:rsidRPr="00091B0D">
        <w:rPr>
          <w:rFonts w:ascii="Times New Roman" w:hAnsi="Times New Roman" w:cs="Times New Roman"/>
          <w:sz w:val="28"/>
          <w:szCs w:val="28"/>
        </w:rPr>
        <w:lastRenderedPageBreak/>
        <w:t xml:space="preserve">закладу спеціалізованої мистецької освіти вищого рівня без статусу юридичної особи; бути базою для проведення заходів з підвищення кваліфікації педагогічних працівників мистецьких шкіл; організовувати роботу своїх структурних підрозділів у приміщеннях інших закладів освіти, підприємств, організацій на підставі укладених договорів; здійснювати іншу діяльність, не заборонену законодавством.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2.</w:t>
      </w:r>
      <w:r w:rsidRPr="00091B0D">
        <w:rPr>
          <w:rFonts w:ascii="Times New Roman" w:hAnsi="Times New Roman" w:cs="Times New Roman"/>
          <w:sz w:val="28"/>
          <w:szCs w:val="28"/>
          <w:lang w:val="uk-UA"/>
        </w:rPr>
        <w:t>10</w:t>
      </w:r>
      <w:r w:rsidRPr="00091B0D">
        <w:rPr>
          <w:rFonts w:ascii="Times New Roman" w:hAnsi="Times New Roman" w:cs="Times New Roman"/>
          <w:sz w:val="28"/>
          <w:szCs w:val="28"/>
        </w:rPr>
        <w:t xml:space="preserve">. Заклад зобов'язаний: надавати здобувачам якісні мистецько-освітні послуги, забезпечувати якість початкової мистецької освіти; створювати умови для реалізації індивідуальних освітніх траєкторій здобувачів в межах освітніх програм, набуття ними відповідних компетентностей; створювати і впроваджувати систему внутрішнього забезпечення якості освіти; дотримуватися вимог законодавства з питань господарської та фінансової діяльності; забезпечувати реалізацію вимог законодавства з питань оплати праці та підвищення кваліфікації педагогічних та інших працівників; здійснювати інші обов'язки, передбачені законодавством.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2.11. Педагогічна рада Закладу здійснює планування діяльності школи, у тому числі розробляє стратегію (перспективний план) розвитку мистецької школи.</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2.1</w:t>
      </w:r>
      <w:r w:rsidRPr="00091B0D">
        <w:rPr>
          <w:rFonts w:ascii="Times New Roman" w:hAnsi="Times New Roman" w:cs="Times New Roman"/>
          <w:sz w:val="28"/>
          <w:szCs w:val="28"/>
          <w:lang w:val="uk-UA"/>
        </w:rPr>
        <w:t>2</w:t>
      </w:r>
      <w:r w:rsidRPr="00091B0D">
        <w:rPr>
          <w:rFonts w:ascii="Times New Roman" w:hAnsi="Times New Roman" w:cs="Times New Roman"/>
          <w:sz w:val="28"/>
          <w:szCs w:val="28"/>
        </w:rPr>
        <w:t xml:space="preserve">. Заклад здійснює заходи щодо своєї прозорості та інформаційної відкритості в межах, передбачених законодавством.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2.13. Заклад веде службову та навчальну документацію, яка регламентує організацію та провадження освітнього процесу. Службова та навчальна документація, а також окремі її форми визначаються Міністерством культури</w:t>
      </w:r>
      <w:r w:rsidR="007210E0" w:rsidRPr="00091B0D">
        <w:rPr>
          <w:rFonts w:ascii="Times New Roman" w:hAnsi="Times New Roman" w:cs="Times New Roman"/>
          <w:sz w:val="28"/>
          <w:szCs w:val="28"/>
          <w:lang w:val="uk-UA"/>
        </w:rPr>
        <w:t xml:space="preserve"> та інформаційної політики (далі- МКІП)</w:t>
      </w:r>
      <w:r w:rsidRPr="00091B0D">
        <w:rPr>
          <w:rFonts w:ascii="Times New Roman" w:hAnsi="Times New Roman" w:cs="Times New Roman"/>
          <w:sz w:val="28"/>
          <w:szCs w:val="28"/>
        </w:rPr>
        <w:t xml:space="preserve">. </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2.14. Ведення бухгалтерського обліку Закладу здіснюється відповідно до вимог чинного законодавства.</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 xml:space="preserve">2.15. Заклад подає статистичну звітність за формами та в строки, визначені законодавством. </w:t>
      </w:r>
    </w:p>
    <w:p w:rsidR="00B979AB" w:rsidRPr="00091B0D" w:rsidRDefault="00B979AB" w:rsidP="00091B0D">
      <w:pPr>
        <w:spacing w:after="0"/>
        <w:ind w:firstLine="567"/>
        <w:jc w:val="center"/>
        <w:rPr>
          <w:rFonts w:ascii="Times New Roman" w:hAnsi="Times New Roman" w:cs="Times New Roman"/>
          <w:sz w:val="28"/>
          <w:szCs w:val="28"/>
        </w:rPr>
      </w:pPr>
      <w:r w:rsidRPr="00091B0D">
        <w:rPr>
          <w:rFonts w:ascii="Times New Roman" w:hAnsi="Times New Roman" w:cs="Times New Roman"/>
          <w:sz w:val="28"/>
          <w:szCs w:val="28"/>
        </w:rPr>
        <w:t>ІІІ. УПРАВЛІННЯ ЗАКЛАДОМ</w:t>
      </w:r>
    </w:p>
    <w:p w:rsidR="005B1C96"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3.1.</w:t>
      </w:r>
      <w:r w:rsidRPr="00091B0D">
        <w:rPr>
          <w:rFonts w:ascii="Times New Roman" w:hAnsi="Times New Roman" w:cs="Times New Roman"/>
          <w:sz w:val="28"/>
          <w:szCs w:val="28"/>
          <w:lang w:val="uk-UA"/>
        </w:rPr>
        <w:t xml:space="preserve"> </w:t>
      </w:r>
      <w:r w:rsidRPr="00091B0D">
        <w:rPr>
          <w:rFonts w:ascii="Times New Roman" w:hAnsi="Times New Roman" w:cs="Times New Roman"/>
          <w:sz w:val="28"/>
          <w:szCs w:val="28"/>
        </w:rPr>
        <w:t xml:space="preserve">Управління Закладом в межах повноважень, визначених законодавством та Статутом, здійснюють: </w:t>
      </w:r>
    </w:p>
    <w:p w:rsidR="005B1C96" w:rsidRDefault="005B1C96" w:rsidP="00091B0D">
      <w:pPr>
        <w:spacing w:after="0"/>
        <w:ind w:firstLine="567"/>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B979AB" w:rsidRPr="00091B0D">
        <w:rPr>
          <w:rFonts w:ascii="Times New Roman" w:hAnsi="Times New Roman" w:cs="Times New Roman"/>
          <w:sz w:val="28"/>
          <w:szCs w:val="28"/>
          <w:lang w:val="uk-UA"/>
        </w:rPr>
        <w:t>Засновник</w:t>
      </w:r>
      <w:r w:rsidR="00B979AB" w:rsidRPr="00091B0D">
        <w:rPr>
          <w:rFonts w:ascii="Times New Roman" w:hAnsi="Times New Roman" w:cs="Times New Roman"/>
          <w:sz w:val="28"/>
          <w:szCs w:val="28"/>
        </w:rPr>
        <w:t>;</w:t>
      </w:r>
    </w:p>
    <w:p w:rsidR="005B1C96" w:rsidRDefault="005B1C96" w:rsidP="00091B0D">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Уповноважений орган;</w:t>
      </w:r>
    </w:p>
    <w:p w:rsidR="005B1C96" w:rsidRDefault="005B1C96" w:rsidP="00091B0D">
      <w:pPr>
        <w:spacing w:after="0"/>
        <w:ind w:firstLine="567"/>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B979AB" w:rsidRPr="00091B0D">
        <w:rPr>
          <w:rFonts w:ascii="Times New Roman" w:hAnsi="Times New Roman" w:cs="Times New Roman"/>
          <w:sz w:val="28"/>
          <w:szCs w:val="28"/>
        </w:rPr>
        <w:t xml:space="preserve"> керівник (директор); </w:t>
      </w:r>
    </w:p>
    <w:p w:rsidR="005B1C96" w:rsidRDefault="005B1C96" w:rsidP="00091B0D">
      <w:pPr>
        <w:spacing w:after="0"/>
        <w:ind w:firstLine="567"/>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B979AB" w:rsidRPr="00091B0D">
        <w:rPr>
          <w:rFonts w:ascii="Times New Roman" w:hAnsi="Times New Roman" w:cs="Times New Roman"/>
          <w:sz w:val="28"/>
          <w:szCs w:val="28"/>
        </w:rPr>
        <w:t xml:space="preserve">колегіальний орган управління (педагогічна рада); </w:t>
      </w:r>
    </w:p>
    <w:p w:rsidR="005B1C96" w:rsidRDefault="005B1C96" w:rsidP="00091B0D">
      <w:pPr>
        <w:spacing w:after="0"/>
        <w:ind w:firstLine="567"/>
        <w:jc w:val="both"/>
        <w:rPr>
          <w:rFonts w:ascii="Times New Roman" w:hAnsi="Times New Roman" w:cs="Times New Roman"/>
          <w:sz w:val="28"/>
          <w:szCs w:val="28"/>
        </w:rPr>
      </w:pPr>
      <w:r>
        <w:rPr>
          <w:rFonts w:ascii="Times New Roman" w:hAnsi="Times New Roman" w:cs="Times New Roman"/>
          <w:sz w:val="28"/>
          <w:szCs w:val="28"/>
          <w:lang w:val="uk-UA"/>
        </w:rPr>
        <w:t xml:space="preserve">- </w:t>
      </w:r>
      <w:r w:rsidR="00B979AB" w:rsidRPr="00091B0D">
        <w:rPr>
          <w:rFonts w:ascii="Times New Roman" w:hAnsi="Times New Roman" w:cs="Times New Roman"/>
          <w:sz w:val="28"/>
          <w:szCs w:val="28"/>
        </w:rPr>
        <w:t>колегіальний орган громадського самоврядування; піклувальна рада (у разі створення);</w:t>
      </w:r>
    </w:p>
    <w:p w:rsidR="00B979AB" w:rsidRPr="00091B0D" w:rsidRDefault="005B1C96" w:rsidP="00091B0D">
      <w:pPr>
        <w:spacing w:after="0"/>
        <w:ind w:firstLine="567"/>
        <w:jc w:val="both"/>
        <w:rPr>
          <w:rFonts w:ascii="Times New Roman" w:hAnsi="Times New Roman" w:cs="Times New Roman"/>
          <w:sz w:val="28"/>
          <w:szCs w:val="28"/>
        </w:rPr>
      </w:pPr>
      <w:r>
        <w:rPr>
          <w:rFonts w:ascii="Times New Roman" w:hAnsi="Times New Roman" w:cs="Times New Roman"/>
          <w:sz w:val="28"/>
          <w:szCs w:val="28"/>
          <w:lang w:val="uk-UA"/>
        </w:rPr>
        <w:t>-</w:t>
      </w:r>
      <w:r w:rsidR="00B979AB" w:rsidRPr="00091B0D">
        <w:rPr>
          <w:rFonts w:ascii="Times New Roman" w:hAnsi="Times New Roman" w:cs="Times New Roman"/>
          <w:sz w:val="28"/>
          <w:szCs w:val="28"/>
        </w:rPr>
        <w:t xml:space="preserve"> інші органи, передбачені Законом України «Про позашкільну освіту».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 xml:space="preserve">3.2. Права та обов'язки засновника мистецької школи визначаються статтею 25 Закону України "Про освіту", частиною шостою статті 10 Закону України "Про позашкільну освіту", Положенням про мистецьку школу, </w:t>
      </w:r>
      <w:r w:rsidRPr="00091B0D">
        <w:rPr>
          <w:rFonts w:ascii="Times New Roman" w:hAnsi="Times New Roman" w:cs="Times New Roman"/>
          <w:sz w:val="28"/>
          <w:szCs w:val="28"/>
        </w:rPr>
        <w:lastRenderedPageBreak/>
        <w:t>затверджен</w:t>
      </w:r>
      <w:r w:rsidRPr="00091B0D">
        <w:rPr>
          <w:rFonts w:ascii="Times New Roman" w:hAnsi="Times New Roman" w:cs="Times New Roman"/>
          <w:sz w:val="28"/>
          <w:szCs w:val="28"/>
          <w:lang w:val="uk-UA"/>
        </w:rPr>
        <w:t>им</w:t>
      </w:r>
      <w:r w:rsidRPr="00091B0D">
        <w:rPr>
          <w:rFonts w:ascii="Times New Roman" w:hAnsi="Times New Roman" w:cs="Times New Roman"/>
          <w:sz w:val="28"/>
          <w:szCs w:val="28"/>
        </w:rPr>
        <w:t xml:space="preserve"> наказом Міністерства культури України від 09 серпня 2018 року № 686</w:t>
      </w:r>
      <w:r w:rsidR="001B64D6" w:rsidRPr="00091B0D">
        <w:rPr>
          <w:rFonts w:ascii="Times New Roman" w:hAnsi="Times New Roman" w:cs="Times New Roman"/>
          <w:sz w:val="28"/>
          <w:szCs w:val="28"/>
          <w:lang w:val="uk-UA"/>
        </w:rPr>
        <w:t xml:space="preserve"> зі змінами</w:t>
      </w:r>
      <w:r w:rsidRPr="00091B0D">
        <w:rPr>
          <w:rFonts w:ascii="Times New Roman" w:hAnsi="Times New Roman" w:cs="Times New Roman"/>
          <w:sz w:val="28"/>
          <w:szCs w:val="28"/>
        </w:rPr>
        <w:t xml:space="preserve"> та цим статутом.</w:t>
      </w:r>
    </w:p>
    <w:p w:rsidR="005B1C96"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Засновник Закладу:</w:t>
      </w:r>
    </w:p>
    <w:p w:rsidR="005B1C96" w:rsidRDefault="005B1C96" w:rsidP="00091B0D">
      <w:pPr>
        <w:spacing w:after="0"/>
        <w:ind w:firstLine="567"/>
        <w:jc w:val="both"/>
        <w:rPr>
          <w:rFonts w:ascii="Times New Roman" w:hAnsi="Times New Roman" w:cs="Times New Roman"/>
          <w:color w:val="000000"/>
          <w:sz w:val="28"/>
          <w:szCs w:val="28"/>
          <w:shd w:val="clear" w:color="auto" w:fill="FFFFFF"/>
        </w:rPr>
      </w:pPr>
      <w:r>
        <w:rPr>
          <w:rFonts w:ascii="Times New Roman" w:hAnsi="Times New Roman" w:cs="Times New Roman"/>
          <w:sz w:val="28"/>
          <w:szCs w:val="28"/>
          <w:lang w:val="uk-UA"/>
        </w:rPr>
        <w:t>-</w:t>
      </w:r>
      <w:r w:rsidR="00B979AB" w:rsidRPr="00091B0D">
        <w:rPr>
          <w:rFonts w:ascii="Times New Roman" w:hAnsi="Times New Roman" w:cs="Times New Roman"/>
          <w:sz w:val="28"/>
          <w:szCs w:val="28"/>
        </w:rPr>
        <w:t xml:space="preserve"> затверджує Статут Закладу та зміни до нього, здійснює контроль за його дотриманням;</w:t>
      </w:r>
      <w:r w:rsidR="00B979AB" w:rsidRPr="00091B0D">
        <w:rPr>
          <w:rFonts w:ascii="Times New Roman" w:hAnsi="Times New Roman" w:cs="Times New Roman"/>
          <w:color w:val="000000"/>
          <w:sz w:val="28"/>
          <w:szCs w:val="28"/>
          <w:shd w:val="clear" w:color="auto" w:fill="FFFFFF"/>
        </w:rPr>
        <w:t xml:space="preserve"> </w:t>
      </w:r>
    </w:p>
    <w:p w:rsidR="005B1C96" w:rsidRDefault="005B1C96" w:rsidP="00091B0D">
      <w:pPr>
        <w:spacing w:after="0"/>
        <w:ind w:firstLine="567"/>
        <w:jc w:val="both"/>
        <w:rPr>
          <w:rFonts w:ascii="Times New Roman" w:hAnsi="Times New Roman" w:cs="Times New Roman"/>
          <w:sz w:val="28"/>
          <w:szCs w:val="28"/>
        </w:rPr>
      </w:pPr>
      <w:r>
        <w:rPr>
          <w:rFonts w:ascii="Times New Roman" w:hAnsi="Times New Roman" w:cs="Times New Roman"/>
          <w:color w:val="000000"/>
          <w:sz w:val="28"/>
          <w:szCs w:val="28"/>
          <w:shd w:val="clear" w:color="auto" w:fill="FFFFFF"/>
          <w:lang w:val="uk-UA"/>
        </w:rPr>
        <w:t xml:space="preserve">- </w:t>
      </w:r>
      <w:r w:rsidR="00B979AB" w:rsidRPr="00091B0D">
        <w:rPr>
          <w:rFonts w:ascii="Times New Roman" w:hAnsi="Times New Roman" w:cs="Times New Roman"/>
          <w:sz w:val="28"/>
          <w:szCs w:val="28"/>
        </w:rPr>
        <w:t xml:space="preserve">укладає строковий трудовий договір (контракт) з </w:t>
      </w:r>
      <w:r w:rsidR="00B979AB" w:rsidRPr="00091B0D">
        <w:rPr>
          <w:rFonts w:ascii="Times New Roman" w:hAnsi="Times New Roman" w:cs="Times New Roman"/>
          <w:sz w:val="28"/>
          <w:szCs w:val="28"/>
          <w:lang w:val="uk-UA"/>
        </w:rPr>
        <w:t>директором</w:t>
      </w:r>
      <w:r w:rsidR="00B979AB" w:rsidRPr="00091B0D">
        <w:rPr>
          <w:rFonts w:ascii="Times New Roman" w:hAnsi="Times New Roman" w:cs="Times New Roman"/>
          <w:sz w:val="28"/>
          <w:szCs w:val="28"/>
        </w:rPr>
        <w:t xml:space="preserve"> мистецької школи, обраним (призначеним) у порядку, встановленому законодавством та </w:t>
      </w:r>
      <w:r w:rsidR="00B979AB" w:rsidRPr="00091B0D">
        <w:rPr>
          <w:rFonts w:ascii="Times New Roman" w:hAnsi="Times New Roman" w:cs="Times New Roman"/>
          <w:sz w:val="28"/>
          <w:szCs w:val="28"/>
          <w:lang w:val="uk-UA"/>
        </w:rPr>
        <w:t>С</w:t>
      </w:r>
      <w:r w:rsidR="00B979AB" w:rsidRPr="00091B0D">
        <w:rPr>
          <w:rFonts w:ascii="Times New Roman" w:hAnsi="Times New Roman" w:cs="Times New Roman"/>
          <w:sz w:val="28"/>
          <w:szCs w:val="28"/>
        </w:rPr>
        <w:t xml:space="preserve">татутом мистецької школи, та розриває його з підстав та у порядку, що визначені законодавством та статутом мистецької школи; </w:t>
      </w:r>
    </w:p>
    <w:p w:rsidR="005B1C96" w:rsidRDefault="005B1C96" w:rsidP="005B1C96">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091B0D">
        <w:rPr>
          <w:rFonts w:ascii="Times New Roman" w:hAnsi="Times New Roman" w:cs="Times New Roman"/>
          <w:sz w:val="28"/>
          <w:szCs w:val="28"/>
        </w:rPr>
        <w:t>забезпечує доступ громадян до початкової мистецької освіти</w:t>
      </w:r>
      <w:r w:rsidRPr="00091B0D">
        <w:rPr>
          <w:rFonts w:ascii="Times New Roman" w:hAnsi="Times New Roman" w:cs="Times New Roman"/>
          <w:sz w:val="28"/>
          <w:szCs w:val="28"/>
          <w:lang w:val="uk-UA"/>
        </w:rPr>
        <w:t xml:space="preserve"> відповідно до їх потреб і запитів</w:t>
      </w:r>
      <w:r w:rsidRPr="00091B0D">
        <w:rPr>
          <w:rFonts w:ascii="Times New Roman" w:hAnsi="Times New Roman" w:cs="Times New Roman"/>
          <w:sz w:val="28"/>
          <w:szCs w:val="28"/>
        </w:rPr>
        <w:t xml:space="preserve"> шляхом відкриття </w:t>
      </w:r>
      <w:r w:rsidRPr="00091B0D">
        <w:rPr>
          <w:rFonts w:ascii="Times New Roman" w:hAnsi="Times New Roman" w:cs="Times New Roman"/>
          <w:sz w:val="28"/>
          <w:szCs w:val="28"/>
          <w:lang w:val="uk-UA"/>
        </w:rPr>
        <w:t>З</w:t>
      </w:r>
      <w:r w:rsidRPr="00091B0D">
        <w:rPr>
          <w:rFonts w:ascii="Times New Roman" w:hAnsi="Times New Roman" w:cs="Times New Roman"/>
          <w:sz w:val="28"/>
          <w:szCs w:val="28"/>
        </w:rPr>
        <w:t xml:space="preserve">акладу, його </w:t>
      </w:r>
      <w:r w:rsidRPr="00091B0D">
        <w:rPr>
          <w:rFonts w:ascii="Times New Roman" w:hAnsi="Times New Roman" w:cs="Times New Roman"/>
          <w:sz w:val="28"/>
          <w:szCs w:val="28"/>
          <w:lang w:val="uk-UA"/>
        </w:rPr>
        <w:t xml:space="preserve">відокремлених структурних підрозділів; </w:t>
      </w:r>
    </w:p>
    <w:p w:rsidR="005B1C96" w:rsidRDefault="005B1C96" w:rsidP="005B1C96">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091B0D">
        <w:rPr>
          <w:rFonts w:ascii="Times New Roman" w:hAnsi="Times New Roman" w:cs="Times New Roman"/>
          <w:sz w:val="28"/>
          <w:szCs w:val="28"/>
          <w:lang w:val="uk-UA"/>
        </w:rPr>
        <w:t>з</w:t>
      </w:r>
      <w:r w:rsidRPr="005B1C96">
        <w:rPr>
          <w:rFonts w:ascii="Times New Roman" w:hAnsi="Times New Roman" w:cs="Times New Roman"/>
          <w:sz w:val="28"/>
          <w:szCs w:val="28"/>
          <w:lang w:val="uk-UA"/>
        </w:rPr>
        <w:t xml:space="preserve">абезпечує фінансування діяльності </w:t>
      </w:r>
      <w:r w:rsidRPr="00091B0D">
        <w:rPr>
          <w:rFonts w:ascii="Times New Roman" w:hAnsi="Times New Roman" w:cs="Times New Roman"/>
          <w:sz w:val="28"/>
          <w:szCs w:val="28"/>
          <w:lang w:val="uk-UA"/>
        </w:rPr>
        <w:t>Закладу</w:t>
      </w:r>
      <w:r w:rsidRPr="005B1C96">
        <w:rPr>
          <w:rFonts w:ascii="Times New Roman" w:hAnsi="Times New Roman" w:cs="Times New Roman"/>
          <w:sz w:val="28"/>
          <w:szCs w:val="28"/>
          <w:lang w:val="uk-UA"/>
        </w:rPr>
        <w:t xml:space="preserve"> в частині забезпечення якісного і сучасного освітнього процесу та послуг з початкової мистецької освіти, які надаються </w:t>
      </w:r>
      <w:r w:rsidRPr="00091B0D">
        <w:rPr>
          <w:rFonts w:ascii="Times New Roman" w:hAnsi="Times New Roman" w:cs="Times New Roman"/>
          <w:sz w:val="28"/>
          <w:szCs w:val="28"/>
          <w:lang w:val="uk-UA"/>
        </w:rPr>
        <w:t>Закладом</w:t>
      </w:r>
      <w:r w:rsidRPr="005B1C96">
        <w:rPr>
          <w:rFonts w:ascii="Times New Roman" w:hAnsi="Times New Roman" w:cs="Times New Roman"/>
          <w:sz w:val="28"/>
          <w:szCs w:val="28"/>
          <w:lang w:val="uk-UA"/>
        </w:rPr>
        <w:t xml:space="preserve"> в межах затверджених освітніх програм;</w:t>
      </w:r>
    </w:p>
    <w:p w:rsidR="005B1C96" w:rsidRDefault="005B1C96" w:rsidP="005B1C96">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B1C96">
        <w:rPr>
          <w:rFonts w:ascii="Times New Roman" w:hAnsi="Times New Roman" w:cs="Times New Roman"/>
          <w:sz w:val="28"/>
          <w:szCs w:val="28"/>
          <w:lang w:val="uk-UA"/>
        </w:rPr>
        <w:t xml:space="preserve">забезпечує розвиток матеріально-технічної бази </w:t>
      </w:r>
      <w:r w:rsidRPr="00091B0D">
        <w:rPr>
          <w:rFonts w:ascii="Times New Roman" w:hAnsi="Times New Roman" w:cs="Times New Roman"/>
          <w:sz w:val="28"/>
          <w:szCs w:val="28"/>
          <w:lang w:val="uk-UA"/>
        </w:rPr>
        <w:t>Закладу</w:t>
      </w:r>
      <w:r w:rsidRPr="005B1C96">
        <w:rPr>
          <w:rFonts w:ascii="Times New Roman" w:hAnsi="Times New Roman" w:cs="Times New Roman"/>
          <w:sz w:val="28"/>
          <w:szCs w:val="28"/>
          <w:lang w:val="uk-UA"/>
        </w:rPr>
        <w:t>;</w:t>
      </w:r>
    </w:p>
    <w:p w:rsidR="005B1C96" w:rsidRDefault="005B1C96" w:rsidP="00BC5620">
      <w:pPr>
        <w:tabs>
          <w:tab w:val="left" w:pos="567"/>
          <w:tab w:val="left" w:pos="709"/>
        </w:tabs>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B1C96">
        <w:rPr>
          <w:rFonts w:ascii="Times New Roman" w:hAnsi="Times New Roman" w:cs="Times New Roman"/>
          <w:sz w:val="28"/>
          <w:szCs w:val="28"/>
          <w:lang w:val="uk-UA"/>
        </w:rPr>
        <w:t xml:space="preserve">забезпечує фінансування підвищення кваліфікації педагогічних працівників </w:t>
      </w:r>
      <w:r w:rsidRPr="00091B0D">
        <w:rPr>
          <w:rFonts w:ascii="Times New Roman" w:hAnsi="Times New Roman" w:cs="Times New Roman"/>
          <w:sz w:val="28"/>
          <w:szCs w:val="28"/>
          <w:lang w:val="uk-UA"/>
        </w:rPr>
        <w:t xml:space="preserve">Закладу </w:t>
      </w:r>
      <w:r w:rsidRPr="005B1C96">
        <w:rPr>
          <w:rFonts w:ascii="Times New Roman" w:hAnsi="Times New Roman" w:cs="Times New Roman"/>
          <w:sz w:val="28"/>
          <w:szCs w:val="28"/>
          <w:lang w:val="uk-UA"/>
        </w:rPr>
        <w:t>у межах, визначених законодавством;</w:t>
      </w:r>
      <w:r w:rsidRPr="00091B0D">
        <w:rPr>
          <w:rFonts w:ascii="Times New Roman" w:hAnsi="Times New Roman" w:cs="Times New Roman"/>
          <w:sz w:val="28"/>
          <w:szCs w:val="28"/>
          <w:lang w:val="uk-UA"/>
        </w:rPr>
        <w:t xml:space="preserve"> </w:t>
      </w:r>
    </w:p>
    <w:p w:rsidR="005B1C96" w:rsidRDefault="005B1C96" w:rsidP="005B1C96">
      <w:pPr>
        <w:tabs>
          <w:tab w:val="left" w:pos="709"/>
        </w:tabs>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B1C96">
        <w:rPr>
          <w:rFonts w:ascii="Times New Roman" w:hAnsi="Times New Roman" w:cs="Times New Roman"/>
          <w:sz w:val="28"/>
          <w:szCs w:val="28"/>
          <w:lang w:val="uk-UA"/>
        </w:rPr>
        <w:t xml:space="preserve">компенсує витрати на навчання пільгових категорій громадян відповідно до абзацу третього частини другої статті 26 Закону України «Про позашкільну освіту»; </w:t>
      </w:r>
    </w:p>
    <w:p w:rsidR="005B1C96" w:rsidRDefault="005B1C96" w:rsidP="005B1C96">
      <w:pPr>
        <w:tabs>
          <w:tab w:val="left" w:pos="709"/>
        </w:tabs>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B1C96">
        <w:rPr>
          <w:rFonts w:ascii="Times New Roman" w:hAnsi="Times New Roman" w:cs="Times New Roman"/>
          <w:sz w:val="28"/>
          <w:szCs w:val="28"/>
          <w:lang w:val="uk-UA"/>
        </w:rPr>
        <w:t xml:space="preserve">забезпечує соціальний захист здобувачів початкової мистецької освіти, педагогічних працівників та інших працівників Закладу; </w:t>
      </w:r>
    </w:p>
    <w:p w:rsidR="005B1C96" w:rsidRDefault="005B1C96" w:rsidP="005B1C96">
      <w:pPr>
        <w:tabs>
          <w:tab w:val="left" w:pos="709"/>
        </w:tabs>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5B1C96">
        <w:rPr>
          <w:rFonts w:ascii="Times New Roman" w:hAnsi="Times New Roman" w:cs="Times New Roman"/>
          <w:sz w:val="28"/>
          <w:szCs w:val="28"/>
          <w:lang w:val="uk-UA"/>
        </w:rPr>
        <w:t>у разі реорганізації чи ліквідації мистецької школи забезпечує здобувачам початкової мистецької освіти можливість продовжити навчання в іншій мистецькій школі</w:t>
      </w:r>
      <w:r w:rsidRPr="00091B0D">
        <w:rPr>
          <w:rFonts w:ascii="Times New Roman" w:hAnsi="Times New Roman" w:cs="Times New Roman"/>
          <w:sz w:val="28"/>
          <w:szCs w:val="28"/>
          <w:lang w:val="uk-UA"/>
        </w:rPr>
        <w:t>;</w:t>
      </w:r>
    </w:p>
    <w:p w:rsidR="005B1C96" w:rsidRPr="00091B0D" w:rsidRDefault="005B1C96" w:rsidP="005B1C96">
      <w:pPr>
        <w:tabs>
          <w:tab w:val="left" w:pos="709"/>
        </w:tabs>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Pr="00091B0D">
        <w:rPr>
          <w:rFonts w:ascii="Times New Roman" w:hAnsi="Times New Roman" w:cs="Times New Roman"/>
          <w:sz w:val="28"/>
          <w:szCs w:val="28"/>
          <w:lang w:val="uk-UA"/>
        </w:rPr>
        <w:t xml:space="preserve"> приймає рішення щодо створення піклувальної ради Закладу та сприяє створенню благодійних фондів; реалізує інші права, передбачені законодавством.</w:t>
      </w:r>
    </w:p>
    <w:p w:rsidR="005B1C96" w:rsidRDefault="005B1C96" w:rsidP="00091B0D">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Орган управління – Управління</w:t>
      </w:r>
      <w:r w:rsidR="00071360">
        <w:rPr>
          <w:rFonts w:ascii="Times New Roman" w:hAnsi="Times New Roman" w:cs="Times New Roman"/>
          <w:sz w:val="28"/>
          <w:szCs w:val="28"/>
          <w:lang w:val="uk-UA"/>
        </w:rPr>
        <w:t xml:space="preserve"> </w:t>
      </w:r>
      <w:r>
        <w:rPr>
          <w:rFonts w:ascii="Times New Roman" w:hAnsi="Times New Roman" w:cs="Times New Roman"/>
          <w:sz w:val="28"/>
          <w:szCs w:val="28"/>
          <w:lang w:val="uk-UA"/>
        </w:rPr>
        <w:t>освіти Фонтанської сільської ради</w:t>
      </w:r>
      <w:r w:rsidR="00071360">
        <w:rPr>
          <w:rFonts w:ascii="Times New Roman" w:hAnsi="Times New Roman" w:cs="Times New Roman"/>
          <w:sz w:val="28"/>
          <w:szCs w:val="28"/>
          <w:lang w:val="uk-UA"/>
        </w:rPr>
        <w:t xml:space="preserve"> Одеського району Одеської області</w:t>
      </w:r>
      <w:r>
        <w:rPr>
          <w:rFonts w:ascii="Times New Roman" w:hAnsi="Times New Roman" w:cs="Times New Roman"/>
          <w:sz w:val="28"/>
          <w:szCs w:val="28"/>
          <w:lang w:val="uk-UA"/>
        </w:rPr>
        <w:t>:</w:t>
      </w:r>
    </w:p>
    <w:p w:rsidR="005B1C96" w:rsidRPr="005B1C96" w:rsidRDefault="005B1C96" w:rsidP="005B1C96">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з</w:t>
      </w:r>
      <w:r w:rsidRPr="005B1C96">
        <w:rPr>
          <w:rFonts w:ascii="Times New Roman" w:hAnsi="Times New Roman" w:cs="Times New Roman"/>
          <w:sz w:val="28"/>
          <w:szCs w:val="28"/>
          <w:lang w:val="uk-UA"/>
        </w:rPr>
        <w:t>дійсн</w:t>
      </w:r>
      <w:r>
        <w:rPr>
          <w:rFonts w:ascii="Times New Roman" w:hAnsi="Times New Roman" w:cs="Times New Roman"/>
          <w:sz w:val="28"/>
          <w:szCs w:val="28"/>
          <w:lang w:val="uk-UA"/>
        </w:rPr>
        <w:t>ює</w:t>
      </w:r>
      <w:r w:rsidRPr="005B1C96">
        <w:rPr>
          <w:rFonts w:ascii="Times New Roman" w:hAnsi="Times New Roman" w:cs="Times New Roman"/>
          <w:sz w:val="28"/>
          <w:szCs w:val="28"/>
          <w:lang w:val="uk-UA"/>
        </w:rPr>
        <w:t xml:space="preserve"> координаці</w:t>
      </w:r>
      <w:r>
        <w:rPr>
          <w:rFonts w:ascii="Times New Roman" w:hAnsi="Times New Roman" w:cs="Times New Roman"/>
          <w:sz w:val="28"/>
          <w:szCs w:val="28"/>
          <w:lang w:val="uk-UA"/>
        </w:rPr>
        <w:t>ю</w:t>
      </w:r>
      <w:r w:rsidRPr="005B1C96">
        <w:rPr>
          <w:rFonts w:ascii="Times New Roman" w:hAnsi="Times New Roman" w:cs="Times New Roman"/>
          <w:sz w:val="28"/>
          <w:szCs w:val="28"/>
          <w:lang w:val="uk-UA"/>
        </w:rPr>
        <w:t xml:space="preserve"> діяльності Закладу;</w:t>
      </w:r>
    </w:p>
    <w:p w:rsidR="00BC5620" w:rsidRDefault="005B1C96" w:rsidP="00091B0D">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979AB" w:rsidRPr="005B1C96">
        <w:rPr>
          <w:rFonts w:ascii="Times New Roman" w:hAnsi="Times New Roman" w:cs="Times New Roman"/>
          <w:sz w:val="28"/>
          <w:szCs w:val="28"/>
          <w:lang w:val="uk-UA"/>
        </w:rPr>
        <w:t>затвердж</w:t>
      </w:r>
      <w:r>
        <w:rPr>
          <w:rFonts w:ascii="Times New Roman" w:hAnsi="Times New Roman" w:cs="Times New Roman"/>
          <w:sz w:val="28"/>
          <w:szCs w:val="28"/>
          <w:lang w:val="uk-UA"/>
        </w:rPr>
        <w:t>ує</w:t>
      </w:r>
      <w:r w:rsidR="00B979AB" w:rsidRPr="005B1C96">
        <w:rPr>
          <w:rFonts w:ascii="Times New Roman" w:hAnsi="Times New Roman" w:cs="Times New Roman"/>
          <w:sz w:val="28"/>
          <w:szCs w:val="28"/>
          <w:lang w:val="uk-UA"/>
        </w:rPr>
        <w:t xml:space="preserve"> кошторис та приймає фінансовий звіт мистецької школи у випадках та поряд</w:t>
      </w:r>
      <w:r w:rsidR="00BC5620">
        <w:rPr>
          <w:rFonts w:ascii="Times New Roman" w:hAnsi="Times New Roman" w:cs="Times New Roman"/>
          <w:sz w:val="28"/>
          <w:szCs w:val="28"/>
          <w:lang w:val="uk-UA"/>
        </w:rPr>
        <w:t>ку, що визначені законодавством;</w:t>
      </w:r>
    </w:p>
    <w:p w:rsidR="00BC5620" w:rsidRDefault="00BC5620" w:rsidP="00091B0D">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затверджує тарифікаційні списки та погоджує премію директору закладу;</w:t>
      </w:r>
    </w:p>
    <w:p w:rsidR="00BC5620" w:rsidRDefault="00BC5620" w:rsidP="00091B0D">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B979AB" w:rsidRPr="005B1C96">
        <w:rPr>
          <w:rFonts w:ascii="Times New Roman" w:hAnsi="Times New Roman" w:cs="Times New Roman"/>
          <w:sz w:val="28"/>
          <w:szCs w:val="28"/>
          <w:lang w:val="uk-UA"/>
        </w:rPr>
        <w:t xml:space="preserve"> здійснює контроль за фінансово-господарською діяльністю мистецької школи;</w:t>
      </w:r>
      <w:r w:rsidR="00B979AB" w:rsidRPr="00091B0D">
        <w:rPr>
          <w:rFonts w:ascii="Times New Roman" w:hAnsi="Times New Roman" w:cs="Times New Roman"/>
          <w:sz w:val="28"/>
          <w:szCs w:val="28"/>
          <w:lang w:val="uk-UA"/>
        </w:rPr>
        <w:t xml:space="preserve"> </w:t>
      </w:r>
    </w:p>
    <w:p w:rsidR="00BC5620" w:rsidRDefault="00BC5620" w:rsidP="00091B0D">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979AB" w:rsidRPr="005B1C96">
        <w:rPr>
          <w:rFonts w:ascii="Times New Roman" w:hAnsi="Times New Roman" w:cs="Times New Roman"/>
          <w:sz w:val="28"/>
          <w:szCs w:val="28"/>
          <w:lang w:val="uk-UA"/>
        </w:rPr>
        <w:t>ініціює проведення аудиту мистецької школи в разі зниження мистецькою школою якості освітньої діяльності;</w:t>
      </w:r>
      <w:r w:rsidR="00B979AB" w:rsidRPr="00091B0D">
        <w:rPr>
          <w:rFonts w:ascii="Times New Roman" w:hAnsi="Times New Roman" w:cs="Times New Roman"/>
          <w:sz w:val="28"/>
          <w:szCs w:val="28"/>
          <w:lang w:val="uk-UA"/>
        </w:rPr>
        <w:t xml:space="preserve"> </w:t>
      </w:r>
    </w:p>
    <w:p w:rsidR="00BC5620" w:rsidRDefault="00BC5620" w:rsidP="00091B0D">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979AB" w:rsidRPr="005B1C96">
        <w:rPr>
          <w:rFonts w:ascii="Times New Roman" w:hAnsi="Times New Roman" w:cs="Times New Roman"/>
          <w:sz w:val="28"/>
          <w:szCs w:val="28"/>
          <w:lang w:val="uk-UA"/>
        </w:rPr>
        <w:t>забезпечує створення умов для інклюзивної мистецької освіти початкового рівня;</w:t>
      </w:r>
    </w:p>
    <w:p w:rsidR="00B979AB" w:rsidRPr="00091B0D" w:rsidRDefault="00B979AB" w:rsidP="00091B0D">
      <w:pPr>
        <w:spacing w:after="0"/>
        <w:ind w:firstLine="567"/>
        <w:jc w:val="both"/>
        <w:rPr>
          <w:rFonts w:ascii="Times New Roman" w:hAnsi="Times New Roman" w:cs="Times New Roman"/>
          <w:sz w:val="28"/>
          <w:szCs w:val="28"/>
        </w:rPr>
      </w:pPr>
      <w:r w:rsidRPr="005B1C96">
        <w:rPr>
          <w:rFonts w:ascii="Times New Roman" w:hAnsi="Times New Roman" w:cs="Times New Roman"/>
          <w:sz w:val="28"/>
          <w:szCs w:val="28"/>
          <w:lang w:val="uk-UA"/>
        </w:rPr>
        <w:lastRenderedPageBreak/>
        <w:t xml:space="preserve"> 3.3. </w:t>
      </w:r>
      <w:r w:rsidRPr="00091B0D">
        <w:rPr>
          <w:rFonts w:ascii="Times New Roman" w:hAnsi="Times New Roman" w:cs="Times New Roman"/>
          <w:sz w:val="28"/>
          <w:szCs w:val="28"/>
        </w:rPr>
        <w:t xml:space="preserve">Засновник або </w:t>
      </w:r>
      <w:r w:rsidRPr="00091B0D">
        <w:rPr>
          <w:rFonts w:ascii="Times New Roman" w:hAnsi="Times New Roman" w:cs="Times New Roman"/>
          <w:sz w:val="28"/>
          <w:szCs w:val="28"/>
          <w:lang w:val="uk-UA"/>
        </w:rPr>
        <w:t>уповноважена ним особа</w:t>
      </w:r>
      <w:r w:rsidRPr="00091B0D">
        <w:rPr>
          <w:rFonts w:ascii="Times New Roman" w:hAnsi="Times New Roman" w:cs="Times New Roman"/>
          <w:sz w:val="28"/>
          <w:szCs w:val="28"/>
        </w:rPr>
        <w:t xml:space="preserve"> не мають права втручатися в діяльність Закладу, що здійснюється ним у межах його автономних прав, визначених законами та Статутом. </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rPr>
        <w:t>3.4. Безпосереднє управління Закладом здійснює його керівник - директор, який забезпечує освітню, фінансово-господарську та іншу діяльність Закладу.</w:t>
      </w:r>
      <w:r w:rsidRPr="00091B0D">
        <w:rPr>
          <w:rFonts w:ascii="Times New Roman" w:hAnsi="Times New Roman" w:cs="Times New Roman"/>
          <w:sz w:val="28"/>
          <w:szCs w:val="28"/>
          <w:lang w:val="uk-UA"/>
        </w:rPr>
        <w:t xml:space="preserve">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 xml:space="preserve">Директор представляє Заклад у відносинах з державними органами, органами місцевого самоврядування, юридичними та фізичними особами і діє без доручень у межах повноважень, передбачених законодавством України та цим Статутом. </w:t>
      </w:r>
    </w:p>
    <w:p w:rsidR="009940F6"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 xml:space="preserve">Директор призначається </w:t>
      </w:r>
      <w:r w:rsidR="009940F6" w:rsidRPr="00091B0D">
        <w:rPr>
          <w:rFonts w:ascii="Times New Roman" w:hAnsi="Times New Roman" w:cs="Times New Roman"/>
          <w:sz w:val="28"/>
          <w:szCs w:val="28"/>
          <w:lang w:val="uk-UA"/>
        </w:rPr>
        <w:t xml:space="preserve">і звільняється з посади за розпорядженням </w:t>
      </w:r>
      <w:r w:rsidRPr="00091B0D">
        <w:rPr>
          <w:rFonts w:ascii="Times New Roman" w:hAnsi="Times New Roman" w:cs="Times New Roman"/>
          <w:sz w:val="28"/>
          <w:szCs w:val="28"/>
          <w:lang w:val="uk-UA"/>
        </w:rPr>
        <w:t xml:space="preserve"> </w:t>
      </w:r>
      <w:r w:rsidR="009940F6" w:rsidRPr="00091B0D">
        <w:rPr>
          <w:rFonts w:ascii="Times New Roman" w:hAnsi="Times New Roman" w:cs="Times New Roman"/>
          <w:sz w:val="28"/>
          <w:szCs w:val="28"/>
          <w:lang w:val="uk-UA"/>
        </w:rPr>
        <w:t>сільського голови</w:t>
      </w:r>
      <w:r w:rsidR="00071360">
        <w:rPr>
          <w:rFonts w:ascii="Times New Roman" w:hAnsi="Times New Roman" w:cs="Times New Roman"/>
          <w:sz w:val="28"/>
          <w:szCs w:val="28"/>
          <w:lang w:val="uk-UA"/>
        </w:rPr>
        <w:t xml:space="preserve"> Фонтанської сільської ради Одеського району Одеської області, шляхом укладання контракту строком на</w:t>
      </w:r>
      <w:r w:rsidR="005E2BA4">
        <w:rPr>
          <w:rFonts w:ascii="Times New Roman" w:hAnsi="Times New Roman" w:cs="Times New Roman"/>
          <w:sz w:val="28"/>
          <w:szCs w:val="28"/>
          <w:lang w:val="uk-UA"/>
        </w:rPr>
        <w:t xml:space="preserve"> п’ять років.</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 xml:space="preserve"> Директор Закладу призначається з числа претендентів, які є громадянинами України, вільно володіють державною мовою, мають вищу освіту та стаж педагогічної роботи не менше трьох років, а також організаторські здібності, фізичний та психічний стан, що не перешкоджає виконанню посадових обовязків. </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 xml:space="preserve">Директор в межах наданих йому повноважень: організовує діяльність Закладу; вирішує питання фінансово-господарської діяльності Закладу; забезпечує організацію освітнього процесу та здійснення контролю за виконанням освітніх програм; забезпечує функціонування внутрішньої системи забезпечення якості освіти; укладає договори про надання освітніх послуг із здобувачами або їх законними представниками; забезпечує умови для здійснення дієвого та відкритого громадського контролю за діяльністю Закладу; здійснює кадрову політику, призначає на посади та звільняє з посад заступників директора, педагогічних та інших працівників Закладу, визначає їх функціональні обов'язки; затверджує посадові обов’язки (інструкції) працівників Закладу; затверджує план прийому до Закладу на відповідний рік; встановлює розміри плати за навчання в порядку, визначеному законодавством; видає у межах своєї компетенції накази та розпорядження і контролює їх виконання; сприяє та створює умови для діяльності органів самоврядування Закладу; вводить в дію та забезпечує реалізацію рішень педагогічної ради щодо встановлення надбавок, доплат, премій, матеріальної допомоги працівникам Закладу відповідно до законодавства; сприяє створенню безпечних умов навчання та праці учасників освітнього процесу; затверджує стратегію </w:t>
      </w:r>
      <w:r w:rsidRPr="00091B0D">
        <w:rPr>
          <w:rFonts w:ascii="Times New Roman" w:hAnsi="Times New Roman" w:cs="Times New Roman"/>
          <w:sz w:val="28"/>
          <w:szCs w:val="28"/>
        </w:rPr>
        <w:t xml:space="preserve">(перспективний план) розвитку Закладу та освітні програми, розроблені педагогічною радою; здійснює інші повноваження, передбачені чинним законодавством та </w:t>
      </w:r>
      <w:r w:rsidRPr="00091B0D">
        <w:rPr>
          <w:rFonts w:ascii="Times New Roman" w:hAnsi="Times New Roman" w:cs="Times New Roman"/>
          <w:sz w:val="28"/>
          <w:szCs w:val="28"/>
          <w:lang w:val="uk-UA"/>
        </w:rPr>
        <w:t xml:space="preserve">цим </w:t>
      </w:r>
      <w:r w:rsidRPr="00091B0D">
        <w:rPr>
          <w:rFonts w:ascii="Times New Roman" w:hAnsi="Times New Roman" w:cs="Times New Roman"/>
          <w:sz w:val="28"/>
          <w:szCs w:val="28"/>
        </w:rPr>
        <w:t xml:space="preserve">Статутом. </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 xml:space="preserve">3.5. Колегіальним органом управління Закладу є педагогічна рада, повноваження якої визначаються законодавством та цим статутом. </w:t>
      </w:r>
      <w:r w:rsidRPr="00091B0D">
        <w:rPr>
          <w:rFonts w:ascii="Times New Roman" w:hAnsi="Times New Roman" w:cs="Times New Roman"/>
          <w:sz w:val="28"/>
          <w:szCs w:val="28"/>
        </w:rPr>
        <w:t xml:space="preserve">Педагогічна рада: планує роботу Закладу; розробляє стратегію </w:t>
      </w:r>
      <w:r w:rsidRPr="00091B0D">
        <w:rPr>
          <w:rFonts w:ascii="Times New Roman" w:hAnsi="Times New Roman" w:cs="Times New Roman"/>
          <w:sz w:val="28"/>
          <w:szCs w:val="28"/>
        </w:rPr>
        <w:lastRenderedPageBreak/>
        <w:t>(перспективний план) розвитку</w:t>
      </w:r>
      <w:r w:rsidRPr="00091B0D">
        <w:rPr>
          <w:rFonts w:ascii="Times New Roman" w:hAnsi="Times New Roman" w:cs="Times New Roman"/>
          <w:sz w:val="28"/>
          <w:szCs w:val="28"/>
          <w:lang w:val="uk-UA"/>
        </w:rPr>
        <w:t xml:space="preserve"> Закладу</w:t>
      </w:r>
      <w:r w:rsidRPr="00091B0D">
        <w:rPr>
          <w:rFonts w:ascii="Times New Roman" w:hAnsi="Times New Roman" w:cs="Times New Roman"/>
          <w:sz w:val="28"/>
          <w:szCs w:val="28"/>
        </w:rPr>
        <w:t>; схвалює освітню (освітні) програму (програми) та оцінює результативність її (їх) виконання; розглядає питання формування контингенту</w:t>
      </w:r>
      <w:r w:rsidRPr="00091B0D">
        <w:rPr>
          <w:rFonts w:ascii="Times New Roman" w:hAnsi="Times New Roman" w:cs="Times New Roman"/>
          <w:sz w:val="28"/>
          <w:szCs w:val="28"/>
          <w:lang w:val="uk-UA"/>
        </w:rPr>
        <w:t xml:space="preserve"> Закладу</w:t>
      </w:r>
      <w:r w:rsidRPr="00091B0D">
        <w:rPr>
          <w:rFonts w:ascii="Times New Roman" w:hAnsi="Times New Roman" w:cs="Times New Roman"/>
          <w:sz w:val="28"/>
          <w:szCs w:val="28"/>
        </w:rPr>
        <w:t xml:space="preserve"> та схвалює план прийому </w:t>
      </w:r>
      <w:r w:rsidRPr="00091B0D">
        <w:rPr>
          <w:rFonts w:ascii="Times New Roman" w:hAnsi="Times New Roman" w:cs="Times New Roman"/>
          <w:sz w:val="28"/>
          <w:szCs w:val="28"/>
          <w:lang w:val="uk-UA"/>
        </w:rPr>
        <w:t xml:space="preserve">до Закладу </w:t>
      </w:r>
      <w:r w:rsidRPr="00091B0D">
        <w:rPr>
          <w:rFonts w:ascii="Times New Roman" w:hAnsi="Times New Roman" w:cs="Times New Roman"/>
          <w:sz w:val="28"/>
          <w:szCs w:val="28"/>
        </w:rPr>
        <w:t xml:space="preserve">на </w:t>
      </w:r>
      <w:r w:rsidRPr="00091B0D">
        <w:rPr>
          <w:rFonts w:ascii="Times New Roman" w:hAnsi="Times New Roman" w:cs="Times New Roman"/>
          <w:sz w:val="28"/>
          <w:szCs w:val="28"/>
          <w:lang w:val="uk-UA"/>
        </w:rPr>
        <w:t xml:space="preserve">відповідний </w:t>
      </w:r>
      <w:r w:rsidRPr="00091B0D">
        <w:rPr>
          <w:rFonts w:ascii="Times New Roman" w:hAnsi="Times New Roman" w:cs="Times New Roman"/>
          <w:sz w:val="28"/>
          <w:szCs w:val="28"/>
        </w:rPr>
        <w:t>рік, надає на затвердження директору відповідні пропозиції; формує систему та затверджує процедури внутрішнього забезпечення якості освіти, в тому числі систему та механізми забезпечення академічної доброчесності</w:t>
      </w:r>
      <w:r w:rsidR="001B64D6" w:rsidRPr="00091B0D">
        <w:rPr>
          <w:rFonts w:ascii="Times New Roman" w:hAnsi="Times New Roman" w:cs="Times New Roman"/>
          <w:sz w:val="28"/>
          <w:szCs w:val="28"/>
          <w:lang w:val="uk-UA"/>
        </w:rPr>
        <w:t xml:space="preserve"> визначає порядок виявлення та всановлення фактів порушеня академічної доброчесності, а також види академічної відповідальності (у тому числі додаткові та/або деталізовані) учасників освітнього процесу за конкретні порушення академічної доброчесності у закладі</w:t>
      </w:r>
      <w:r w:rsidRPr="00091B0D">
        <w:rPr>
          <w:rFonts w:ascii="Times New Roman" w:hAnsi="Times New Roman" w:cs="Times New Roman"/>
          <w:sz w:val="28"/>
          <w:szCs w:val="28"/>
        </w:rPr>
        <w:t>; приймає рішення щодо видачі документів про початкову мистецьку освіту</w:t>
      </w:r>
      <w:r w:rsidRPr="00091B0D">
        <w:rPr>
          <w:rFonts w:ascii="Times New Roman" w:hAnsi="Times New Roman" w:cs="Times New Roman"/>
          <w:sz w:val="28"/>
          <w:szCs w:val="28"/>
          <w:lang w:val="uk-UA"/>
        </w:rPr>
        <w:t xml:space="preserve">; </w:t>
      </w:r>
      <w:r w:rsidRPr="00091B0D">
        <w:rPr>
          <w:rFonts w:ascii="Times New Roman" w:hAnsi="Times New Roman" w:cs="Times New Roman"/>
          <w:sz w:val="28"/>
          <w:szCs w:val="28"/>
        </w:rPr>
        <w:t>розглядає актуальні питання організації</w:t>
      </w:r>
      <w:r w:rsidRPr="00091B0D">
        <w:rPr>
          <w:rFonts w:ascii="Times New Roman" w:hAnsi="Times New Roman" w:cs="Times New Roman"/>
          <w:sz w:val="28"/>
          <w:szCs w:val="28"/>
          <w:lang w:val="uk-UA"/>
        </w:rPr>
        <w:t>,</w:t>
      </w:r>
      <w:r w:rsidRPr="00091B0D">
        <w:rPr>
          <w:rFonts w:ascii="Times New Roman" w:hAnsi="Times New Roman" w:cs="Times New Roman"/>
          <w:sz w:val="28"/>
          <w:szCs w:val="28"/>
        </w:rPr>
        <w:t xml:space="preserve"> забезпечення</w:t>
      </w:r>
      <w:r w:rsidRPr="00091B0D">
        <w:rPr>
          <w:rFonts w:ascii="Times New Roman" w:hAnsi="Times New Roman" w:cs="Times New Roman"/>
          <w:sz w:val="28"/>
          <w:szCs w:val="28"/>
          <w:lang w:val="uk-UA"/>
        </w:rPr>
        <w:t xml:space="preserve"> та розвитку</w:t>
      </w:r>
      <w:r w:rsidRPr="00091B0D">
        <w:rPr>
          <w:rFonts w:ascii="Times New Roman" w:hAnsi="Times New Roman" w:cs="Times New Roman"/>
          <w:sz w:val="28"/>
          <w:szCs w:val="28"/>
        </w:rPr>
        <w:t xml:space="preserve"> освітнього процесу; обговорює питання та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r w:rsidR="001B64D6" w:rsidRPr="00091B0D">
        <w:rPr>
          <w:rFonts w:ascii="Times New Roman" w:hAnsi="Times New Roman" w:cs="Times New Roman"/>
          <w:sz w:val="28"/>
          <w:szCs w:val="28"/>
          <w:lang w:val="uk-UA"/>
        </w:rPr>
        <w:t xml:space="preserve"> у порядку, визначеному постановою</w:t>
      </w:r>
      <w:r w:rsidR="003E4293" w:rsidRPr="00091B0D">
        <w:rPr>
          <w:rFonts w:ascii="Times New Roman" w:hAnsi="Times New Roman" w:cs="Times New Roman"/>
          <w:sz w:val="28"/>
          <w:szCs w:val="28"/>
          <w:lang w:val="uk-UA"/>
        </w:rPr>
        <w:t xml:space="preserve"> Кабінету Міністрів України від 21 серпня 2019 року №800 «Деякі питання підвищення кваліфікації педагогічних і науково-педагогічних працівників»</w:t>
      </w:r>
      <w:r w:rsidRPr="00091B0D">
        <w:rPr>
          <w:rFonts w:ascii="Times New Roman" w:hAnsi="Times New Roman" w:cs="Times New Roman"/>
          <w:sz w:val="28"/>
          <w:szCs w:val="28"/>
          <w:lang w:val="uk-UA"/>
        </w:rPr>
        <w:t>; ухвалює рішення щодо відзначення, морального та матеріального заохочення учнів, працівників Закладу та інших учасників освітнього процесу; розглядає питання щодо відповідальності учнів, працівників Закладу та інших учасників освітнього процесу за невиконання ними своїх обов'язків; має право ініціювати проведення позапланового інституційного аудиту та громадської акредитації Закладу; розглядає інші питання, віднесені законом, іншими нормативними актами та/або цим статутом до її повноважень.</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Рішення педагогічної ради вводяться в дію наказами директора. Директор закладу є головою педагогічної ради. За відсутності директора обов'язки голови педагогічної ради виконує заступник директора з навчальної (навчально-виховної) роботи</w:t>
      </w:r>
      <w:r w:rsidRPr="00091B0D">
        <w:rPr>
          <w:rFonts w:ascii="Times New Roman" w:hAnsi="Times New Roman" w:cs="Times New Roman"/>
          <w:sz w:val="28"/>
          <w:szCs w:val="28"/>
          <w:lang w:val="uk-UA"/>
        </w:rPr>
        <w:t xml:space="preserve"> або особа, на яку, покладено виконання обов’язків директора</w:t>
      </w:r>
      <w:r w:rsidRPr="00091B0D">
        <w:rPr>
          <w:rFonts w:ascii="Times New Roman" w:hAnsi="Times New Roman" w:cs="Times New Roman"/>
          <w:sz w:val="28"/>
          <w:szCs w:val="28"/>
        </w:rPr>
        <w:t>. Обов'язки секретаря виконує один з педагогічних працівників, який обирається строком на один рік. Робота педагогічної ради проводиться на постійній основі, засідання педагогічної ради</w:t>
      </w:r>
      <w:r w:rsidRPr="00091B0D">
        <w:rPr>
          <w:rFonts w:ascii="Times New Roman" w:hAnsi="Times New Roman" w:cs="Times New Roman"/>
          <w:sz w:val="28"/>
          <w:szCs w:val="28"/>
          <w:lang w:val="uk-UA"/>
        </w:rPr>
        <w:t xml:space="preserve"> проводяться</w:t>
      </w:r>
      <w:r w:rsidRPr="00091B0D">
        <w:rPr>
          <w:rFonts w:ascii="Times New Roman" w:hAnsi="Times New Roman" w:cs="Times New Roman"/>
          <w:sz w:val="28"/>
          <w:szCs w:val="28"/>
        </w:rPr>
        <w:t xml:space="preserve"> відповідно до потреб Закладу. Обов’язковим є проведення засідань педагогічної ради</w:t>
      </w:r>
      <w:r w:rsidRPr="00091B0D">
        <w:rPr>
          <w:rFonts w:ascii="Times New Roman" w:hAnsi="Times New Roman" w:cs="Times New Roman"/>
          <w:sz w:val="28"/>
          <w:szCs w:val="28"/>
          <w:lang w:val="uk-UA"/>
        </w:rPr>
        <w:t>,</w:t>
      </w:r>
      <w:r w:rsidRPr="00091B0D">
        <w:rPr>
          <w:rFonts w:ascii="Times New Roman" w:hAnsi="Times New Roman" w:cs="Times New Roman"/>
          <w:sz w:val="28"/>
          <w:szCs w:val="28"/>
        </w:rPr>
        <w:t xml:space="preserve"> на початку</w:t>
      </w:r>
      <w:r w:rsidRPr="00091B0D">
        <w:rPr>
          <w:rFonts w:ascii="Times New Roman" w:hAnsi="Times New Roman" w:cs="Times New Roman"/>
          <w:sz w:val="28"/>
          <w:szCs w:val="28"/>
          <w:lang w:val="uk-UA"/>
        </w:rPr>
        <w:t>,</w:t>
      </w:r>
      <w:r w:rsidRPr="00091B0D">
        <w:rPr>
          <w:rFonts w:ascii="Times New Roman" w:hAnsi="Times New Roman" w:cs="Times New Roman"/>
          <w:sz w:val="28"/>
          <w:szCs w:val="28"/>
        </w:rPr>
        <w:t xml:space="preserve"> та в кінці навчального року, а також після кожної навчальної чверті. </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rPr>
        <w:t>3.6.</w:t>
      </w:r>
      <w:r w:rsidRPr="00091B0D">
        <w:rPr>
          <w:rFonts w:ascii="Times New Roman" w:hAnsi="Times New Roman" w:cs="Times New Roman"/>
          <w:sz w:val="28"/>
          <w:szCs w:val="28"/>
          <w:lang w:val="uk-UA"/>
        </w:rPr>
        <w:t xml:space="preserve"> П</w:t>
      </w:r>
      <w:r w:rsidRPr="00091B0D">
        <w:rPr>
          <w:rFonts w:ascii="Times New Roman" w:hAnsi="Times New Roman" w:cs="Times New Roman"/>
          <w:sz w:val="28"/>
          <w:szCs w:val="28"/>
        </w:rPr>
        <w:t>іклувальн</w:t>
      </w:r>
      <w:r w:rsidRPr="00091B0D">
        <w:rPr>
          <w:rFonts w:ascii="Times New Roman" w:hAnsi="Times New Roman" w:cs="Times New Roman"/>
          <w:sz w:val="28"/>
          <w:szCs w:val="28"/>
          <w:lang w:val="uk-UA"/>
        </w:rPr>
        <w:t>а</w:t>
      </w:r>
      <w:r w:rsidRPr="00091B0D">
        <w:rPr>
          <w:rFonts w:ascii="Times New Roman" w:hAnsi="Times New Roman" w:cs="Times New Roman"/>
          <w:sz w:val="28"/>
          <w:szCs w:val="28"/>
        </w:rPr>
        <w:t xml:space="preserve"> рад</w:t>
      </w:r>
      <w:r w:rsidRPr="00091B0D">
        <w:rPr>
          <w:rFonts w:ascii="Times New Roman" w:hAnsi="Times New Roman" w:cs="Times New Roman"/>
          <w:sz w:val="28"/>
          <w:szCs w:val="28"/>
          <w:lang w:val="uk-UA"/>
        </w:rPr>
        <w:t xml:space="preserve">а створюється за рішенням засновника. Піклувальна рада сприяє вирішенню перспективних завдань розвитку Закладу, залученню фінансових (у тому числі додаткових) ресурсів для забезпечення її діяльності з основних напрямів розвитку, здійсненню контролю за їх використанням, ефективній взаємодії з органами державної влади та органами місцевого самоврядування, науковою, мистецькою громадськістю, громадськими організаціями, юридичними та фізичними особами. </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rPr>
        <w:lastRenderedPageBreak/>
        <w:t>Члени піклувальної ради мають право брати участь у роботі колегіальних органів Закладу з правом дорадчого голосу. До складу піклувальної ради</w:t>
      </w:r>
      <w:r w:rsidRPr="00091B0D">
        <w:rPr>
          <w:rFonts w:ascii="Times New Roman" w:hAnsi="Times New Roman" w:cs="Times New Roman"/>
          <w:sz w:val="28"/>
          <w:szCs w:val="28"/>
          <w:lang w:val="uk-UA"/>
        </w:rPr>
        <w:t xml:space="preserve"> Закладу</w:t>
      </w:r>
      <w:r w:rsidRPr="00091B0D">
        <w:rPr>
          <w:rFonts w:ascii="Times New Roman" w:hAnsi="Times New Roman" w:cs="Times New Roman"/>
          <w:sz w:val="28"/>
          <w:szCs w:val="28"/>
        </w:rPr>
        <w:t xml:space="preserve"> не можуть входити здобувачі початкової мистецької освіти та працівники Закладу.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Піклувальна рада має право: брати участь у визначенні стратегії (перспективного плану) розвитку Закладу та контролювати її (його) виконання; сприяти залученню додаткових джерел фінансування; аналізувати та оцінювати діяльність Закладу та його директора; контролювати виконання кошторису та/або бюджету Закладу і вносити відповідні рекомендації та пропозиції, що є обов'язковими для розгляду директором; вносити засновнику Закладу подання про заохочення або розірвання трудового договору (контракту) з директором</w:t>
      </w:r>
      <w:r w:rsidRPr="00091B0D">
        <w:rPr>
          <w:rFonts w:ascii="Times New Roman" w:hAnsi="Times New Roman" w:cs="Times New Roman"/>
          <w:sz w:val="28"/>
          <w:szCs w:val="28"/>
          <w:lang w:val="uk-UA"/>
        </w:rPr>
        <w:t xml:space="preserve"> Закладу</w:t>
      </w:r>
      <w:r w:rsidRPr="00091B0D">
        <w:rPr>
          <w:rFonts w:ascii="Times New Roman" w:hAnsi="Times New Roman" w:cs="Times New Roman"/>
          <w:sz w:val="28"/>
          <w:szCs w:val="28"/>
        </w:rPr>
        <w:t xml:space="preserve"> з підстав, визначених законом; здійснювати інші права, визначені законодавством </w:t>
      </w:r>
      <w:r w:rsidRPr="00091B0D">
        <w:rPr>
          <w:rFonts w:ascii="Times New Roman" w:hAnsi="Times New Roman" w:cs="Times New Roman"/>
          <w:sz w:val="28"/>
          <w:szCs w:val="28"/>
          <w:lang w:val="uk-UA"/>
        </w:rPr>
        <w:t>України та/або цим статутом</w:t>
      </w:r>
      <w:r w:rsidRPr="00091B0D">
        <w:rPr>
          <w:rFonts w:ascii="Times New Roman" w:hAnsi="Times New Roman" w:cs="Times New Roman"/>
          <w:sz w:val="28"/>
          <w:szCs w:val="28"/>
        </w:rPr>
        <w:t xml:space="preserve">.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 xml:space="preserve">3.7. </w:t>
      </w:r>
      <w:r w:rsidR="003E4293" w:rsidRPr="00091B0D">
        <w:rPr>
          <w:rFonts w:ascii="Times New Roman" w:hAnsi="Times New Roman" w:cs="Times New Roman"/>
          <w:sz w:val="28"/>
          <w:szCs w:val="28"/>
        </w:rPr>
        <w:t xml:space="preserve">Вищим </w:t>
      </w:r>
      <w:r w:rsidR="003E4293" w:rsidRPr="00091B0D">
        <w:rPr>
          <w:rFonts w:ascii="Times New Roman" w:hAnsi="Times New Roman" w:cs="Times New Roman"/>
          <w:sz w:val="28"/>
          <w:szCs w:val="28"/>
          <w:lang w:val="uk-UA"/>
        </w:rPr>
        <w:t>колегіальним</w:t>
      </w:r>
      <w:r w:rsidRPr="00091B0D">
        <w:rPr>
          <w:rFonts w:ascii="Times New Roman" w:hAnsi="Times New Roman" w:cs="Times New Roman"/>
          <w:sz w:val="28"/>
          <w:szCs w:val="28"/>
          <w:lang w:val="uk-UA"/>
        </w:rPr>
        <w:t xml:space="preserve"> </w:t>
      </w:r>
      <w:r w:rsidRPr="00091B0D">
        <w:rPr>
          <w:rFonts w:ascii="Times New Roman" w:hAnsi="Times New Roman" w:cs="Times New Roman"/>
          <w:sz w:val="28"/>
          <w:szCs w:val="28"/>
        </w:rPr>
        <w:t>органом громадського самоврядування Закладу є загальні збори</w:t>
      </w:r>
      <w:r w:rsidRPr="00091B0D">
        <w:rPr>
          <w:rFonts w:ascii="Times New Roman" w:hAnsi="Times New Roman" w:cs="Times New Roman"/>
          <w:sz w:val="28"/>
          <w:szCs w:val="28"/>
          <w:lang w:val="uk-UA"/>
        </w:rPr>
        <w:t xml:space="preserve"> (конференція)</w:t>
      </w:r>
      <w:r w:rsidRPr="00091B0D">
        <w:rPr>
          <w:rFonts w:ascii="Times New Roman" w:hAnsi="Times New Roman" w:cs="Times New Roman"/>
          <w:sz w:val="28"/>
          <w:szCs w:val="28"/>
        </w:rPr>
        <w:t xml:space="preserve"> колективу</w:t>
      </w:r>
      <w:r w:rsidRPr="00091B0D">
        <w:rPr>
          <w:rFonts w:ascii="Times New Roman" w:hAnsi="Times New Roman" w:cs="Times New Roman"/>
          <w:sz w:val="28"/>
          <w:szCs w:val="28"/>
          <w:lang w:val="uk-UA"/>
        </w:rPr>
        <w:t xml:space="preserve"> Закладу</w:t>
      </w:r>
      <w:r w:rsidRPr="00091B0D">
        <w:rPr>
          <w:rFonts w:ascii="Times New Roman" w:hAnsi="Times New Roman" w:cs="Times New Roman"/>
          <w:sz w:val="28"/>
          <w:szCs w:val="28"/>
        </w:rPr>
        <w:t>. Повноваження, відповідальність, засади формування та діяльності загальних зборів</w:t>
      </w:r>
      <w:r w:rsidRPr="00091B0D">
        <w:rPr>
          <w:rFonts w:ascii="Times New Roman" w:hAnsi="Times New Roman" w:cs="Times New Roman"/>
          <w:sz w:val="28"/>
          <w:szCs w:val="28"/>
          <w:lang w:val="uk-UA"/>
        </w:rPr>
        <w:t xml:space="preserve"> (конференції)</w:t>
      </w:r>
      <w:r w:rsidRPr="00091B0D">
        <w:rPr>
          <w:rFonts w:ascii="Times New Roman" w:hAnsi="Times New Roman" w:cs="Times New Roman"/>
          <w:sz w:val="28"/>
          <w:szCs w:val="28"/>
        </w:rPr>
        <w:t xml:space="preserve"> колективу визначаються законодавством</w:t>
      </w:r>
      <w:r w:rsidRPr="00091B0D">
        <w:rPr>
          <w:rFonts w:ascii="Times New Roman" w:hAnsi="Times New Roman" w:cs="Times New Roman"/>
          <w:sz w:val="28"/>
          <w:szCs w:val="28"/>
          <w:lang w:val="uk-UA"/>
        </w:rPr>
        <w:t xml:space="preserve"> України та цим статутом</w:t>
      </w:r>
      <w:r w:rsidRPr="00091B0D">
        <w:rPr>
          <w:rFonts w:ascii="Times New Roman" w:hAnsi="Times New Roman" w:cs="Times New Roman"/>
          <w:sz w:val="28"/>
          <w:szCs w:val="28"/>
        </w:rPr>
        <w:t>. Загальні збори</w:t>
      </w:r>
      <w:r w:rsidRPr="00091B0D">
        <w:rPr>
          <w:rFonts w:ascii="Times New Roman" w:hAnsi="Times New Roman" w:cs="Times New Roman"/>
          <w:sz w:val="28"/>
          <w:szCs w:val="28"/>
          <w:lang w:val="uk-UA"/>
        </w:rPr>
        <w:t xml:space="preserve"> (конференція)</w:t>
      </w:r>
      <w:r w:rsidRPr="00091B0D">
        <w:rPr>
          <w:rFonts w:ascii="Times New Roman" w:hAnsi="Times New Roman" w:cs="Times New Roman"/>
          <w:sz w:val="28"/>
          <w:szCs w:val="28"/>
        </w:rPr>
        <w:t xml:space="preserve"> колективу мають права (повноваження), визначені Законом України «Про позашкільну освіту»</w:t>
      </w:r>
      <w:r w:rsidRPr="00091B0D">
        <w:rPr>
          <w:rFonts w:ascii="Times New Roman" w:hAnsi="Times New Roman" w:cs="Times New Roman"/>
          <w:sz w:val="28"/>
          <w:szCs w:val="28"/>
          <w:lang w:val="uk-UA"/>
        </w:rPr>
        <w:t xml:space="preserve"> та/або цим статутом, та інші права не заборонені законодавством</w:t>
      </w:r>
      <w:r w:rsidRPr="00091B0D">
        <w:rPr>
          <w:rFonts w:ascii="Times New Roman" w:hAnsi="Times New Roman" w:cs="Times New Roman"/>
          <w:sz w:val="28"/>
          <w:szCs w:val="28"/>
        </w:rPr>
        <w:t xml:space="preserve">. У період </w:t>
      </w:r>
      <w:proofErr w:type="gramStart"/>
      <w:r w:rsidRPr="00091B0D">
        <w:rPr>
          <w:rFonts w:ascii="Times New Roman" w:hAnsi="Times New Roman" w:cs="Times New Roman"/>
          <w:sz w:val="28"/>
          <w:szCs w:val="28"/>
        </w:rPr>
        <w:t>між  загальними</w:t>
      </w:r>
      <w:proofErr w:type="gramEnd"/>
      <w:r w:rsidRPr="00091B0D">
        <w:rPr>
          <w:rFonts w:ascii="Times New Roman" w:hAnsi="Times New Roman" w:cs="Times New Roman"/>
          <w:sz w:val="28"/>
          <w:szCs w:val="28"/>
        </w:rPr>
        <w:t xml:space="preserve">  зборами  (конференціями)  діє  рада</w:t>
      </w:r>
      <w:r w:rsidRPr="00091B0D">
        <w:rPr>
          <w:rFonts w:ascii="Times New Roman" w:hAnsi="Times New Roman" w:cs="Times New Roman"/>
          <w:sz w:val="28"/>
          <w:szCs w:val="28"/>
          <w:lang w:val="uk-UA"/>
        </w:rPr>
        <w:t xml:space="preserve"> Закладу</w:t>
      </w:r>
      <w:r w:rsidRPr="00091B0D">
        <w:rPr>
          <w:rFonts w:ascii="Times New Roman" w:hAnsi="Times New Roman" w:cs="Times New Roman"/>
          <w:sz w:val="28"/>
          <w:szCs w:val="28"/>
        </w:rPr>
        <w:t xml:space="preserve">,  діяльність  якої регулюється цим </w:t>
      </w:r>
      <w:r w:rsidRPr="00091B0D">
        <w:rPr>
          <w:rFonts w:ascii="Times New Roman" w:hAnsi="Times New Roman" w:cs="Times New Roman"/>
          <w:sz w:val="28"/>
          <w:szCs w:val="28"/>
          <w:lang w:val="uk-UA"/>
        </w:rPr>
        <w:t>С</w:t>
      </w:r>
      <w:r w:rsidRPr="00091B0D">
        <w:rPr>
          <w:rFonts w:ascii="Times New Roman" w:hAnsi="Times New Roman" w:cs="Times New Roman"/>
          <w:sz w:val="28"/>
          <w:szCs w:val="28"/>
        </w:rPr>
        <w:t xml:space="preserve">татутом. Кількість членів ради Закладу визначається загальними зборами </w:t>
      </w:r>
      <w:r w:rsidRPr="00091B0D">
        <w:rPr>
          <w:rFonts w:ascii="Times New Roman" w:hAnsi="Times New Roman" w:cs="Times New Roman"/>
          <w:sz w:val="28"/>
          <w:szCs w:val="28"/>
          <w:lang w:val="uk-UA"/>
        </w:rPr>
        <w:t>(конференцією)</w:t>
      </w:r>
      <w:r w:rsidRPr="00091B0D">
        <w:rPr>
          <w:rFonts w:ascii="Times New Roman" w:hAnsi="Times New Roman" w:cs="Times New Roman"/>
          <w:sz w:val="28"/>
          <w:szCs w:val="28"/>
        </w:rPr>
        <w:t xml:space="preserve"> колективу. До складу ради Закладу делегуються завідуючі відділеннями, відділами, окремі педагогічні працівники, представники громадських організацій та керівництва Закладу. Засідання ради є правочинним, якщо в ньому бере участь не менше 2/3 її членів. Рішення приймаються більшістю голосів членів ради, присутніх на засіданні. Рішення ради мають рекомендаційний характер. Засідання ради оформлюються протоколами. </w:t>
      </w:r>
    </w:p>
    <w:p w:rsidR="00B979AB" w:rsidRPr="00091B0D" w:rsidRDefault="00B979AB" w:rsidP="00091B0D">
      <w:pPr>
        <w:spacing w:after="0"/>
        <w:ind w:firstLine="567"/>
        <w:jc w:val="center"/>
        <w:rPr>
          <w:rFonts w:ascii="Times New Roman" w:hAnsi="Times New Roman" w:cs="Times New Roman"/>
          <w:sz w:val="28"/>
          <w:szCs w:val="28"/>
        </w:rPr>
      </w:pPr>
      <w:r w:rsidRPr="00091B0D">
        <w:rPr>
          <w:rFonts w:ascii="Times New Roman" w:hAnsi="Times New Roman" w:cs="Times New Roman"/>
          <w:sz w:val="28"/>
          <w:szCs w:val="28"/>
        </w:rPr>
        <w:t>І</w:t>
      </w:r>
      <w:r w:rsidRPr="00091B0D">
        <w:rPr>
          <w:rFonts w:ascii="Times New Roman" w:hAnsi="Times New Roman" w:cs="Times New Roman"/>
          <w:sz w:val="28"/>
          <w:szCs w:val="28"/>
          <w:lang w:val="en-US"/>
        </w:rPr>
        <w:t>V</w:t>
      </w:r>
      <w:r w:rsidRPr="00091B0D">
        <w:rPr>
          <w:rFonts w:ascii="Times New Roman" w:hAnsi="Times New Roman" w:cs="Times New Roman"/>
          <w:sz w:val="28"/>
          <w:szCs w:val="28"/>
        </w:rPr>
        <w:t>. УЧАСНИКИ ОСВІТНЬОГО ПРОЦЕСУ</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rPr>
        <w:t xml:space="preserve">4.1. Учасниками освітнього процесу в Закладі є: здобувачі початкової мистецької освіти – учні; директор, заступники директора; педагогічні працівники; </w:t>
      </w:r>
      <w:r w:rsidRPr="00091B0D">
        <w:rPr>
          <w:rFonts w:ascii="Times New Roman" w:hAnsi="Times New Roman" w:cs="Times New Roman"/>
          <w:sz w:val="28"/>
          <w:szCs w:val="28"/>
          <w:lang w:val="uk-UA"/>
        </w:rPr>
        <w:t>с</w:t>
      </w:r>
      <w:r w:rsidRPr="00091B0D">
        <w:rPr>
          <w:rFonts w:ascii="Times New Roman" w:hAnsi="Times New Roman" w:cs="Times New Roman"/>
          <w:sz w:val="28"/>
          <w:szCs w:val="28"/>
        </w:rPr>
        <w:t>пеціалісти, залучені до освітнього процесу; батьки учнів або їхні законні представники; представники підприємств, установ та організацій, які беруть участь у здійсненні освітнього процесу.</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 xml:space="preserve">4.2. Права та обов'язки учнів визначаються статтею 53 Закону України "Про освіту", статтею 20 Закону України "Про позашкільну освіту", </w:t>
      </w:r>
      <w:r w:rsidRPr="00091B0D">
        <w:rPr>
          <w:rFonts w:ascii="Times New Roman" w:hAnsi="Times New Roman" w:cs="Times New Roman"/>
          <w:sz w:val="28"/>
          <w:szCs w:val="28"/>
        </w:rPr>
        <w:t>Положенням про мистецьку школу, затверджен</w:t>
      </w:r>
      <w:r w:rsidRPr="00091B0D">
        <w:rPr>
          <w:rFonts w:ascii="Times New Roman" w:hAnsi="Times New Roman" w:cs="Times New Roman"/>
          <w:sz w:val="28"/>
          <w:szCs w:val="28"/>
          <w:lang w:val="uk-UA"/>
        </w:rPr>
        <w:t>им</w:t>
      </w:r>
      <w:r w:rsidRPr="00091B0D">
        <w:rPr>
          <w:rFonts w:ascii="Times New Roman" w:hAnsi="Times New Roman" w:cs="Times New Roman"/>
          <w:sz w:val="28"/>
          <w:szCs w:val="28"/>
        </w:rPr>
        <w:t xml:space="preserve"> наказом Міністерства культури України від 09 серпня 2018 року № 686 </w:t>
      </w:r>
      <w:r w:rsidR="003E4293" w:rsidRPr="00091B0D">
        <w:rPr>
          <w:rFonts w:ascii="Times New Roman" w:hAnsi="Times New Roman" w:cs="Times New Roman"/>
          <w:sz w:val="28"/>
          <w:szCs w:val="28"/>
          <w:lang w:val="uk-UA"/>
        </w:rPr>
        <w:t xml:space="preserve">зі мінами </w:t>
      </w:r>
      <w:r w:rsidRPr="00091B0D">
        <w:rPr>
          <w:rFonts w:ascii="Times New Roman" w:hAnsi="Times New Roman" w:cs="Times New Roman"/>
          <w:sz w:val="28"/>
          <w:szCs w:val="28"/>
          <w:lang w:val="uk-UA"/>
        </w:rPr>
        <w:t xml:space="preserve">та цим статутом. Учні Закладу мають право на: доступ до початкової мистецької освіти відповідно до їх запитів, здібностей, обдарувань, уподобань та інтересів; індивідуальну освітню траєкторію, яка реалізується, зокрема, через вільний </w:t>
      </w:r>
      <w:r w:rsidRPr="00091B0D">
        <w:rPr>
          <w:rFonts w:ascii="Times New Roman" w:hAnsi="Times New Roman" w:cs="Times New Roman"/>
          <w:sz w:val="28"/>
          <w:szCs w:val="28"/>
          <w:lang w:val="uk-UA"/>
        </w:rPr>
        <w:lastRenderedPageBreak/>
        <w:t>вибір мистецької школи та освітніх програм, що нею пропонуються</w:t>
      </w:r>
      <w:r w:rsidR="00EA5BEC" w:rsidRPr="00091B0D">
        <w:rPr>
          <w:rFonts w:ascii="Times New Roman" w:hAnsi="Times New Roman" w:cs="Times New Roman"/>
          <w:sz w:val="28"/>
          <w:szCs w:val="28"/>
          <w:lang w:val="uk-UA"/>
        </w:rPr>
        <w:t xml:space="preserve"> навчальних дисциплін варіативного складника</w:t>
      </w:r>
      <w:r w:rsidRPr="00091B0D">
        <w:rPr>
          <w:rFonts w:ascii="Times New Roman" w:hAnsi="Times New Roman" w:cs="Times New Roman"/>
          <w:sz w:val="28"/>
          <w:szCs w:val="28"/>
          <w:lang w:val="uk-UA"/>
        </w:rPr>
        <w:t xml:space="preserve">, видів, форм і темпу здобуття початкової мистецької освіти, методів і засобів навчання; якісні освітні послуги, здобуття початкової мистецької освіти за одним або кількома підрівнями та відповідним спрямуванням в межах освітніх програм Закладу; справедливе та об'єктивне оцінювання його результатів навчання та відзначення успіхів у навчанні та мистецькій діяльності; свободу творчості, культурної та мистецької діяльності; безпечні та нешкідливі умови навчання; повагу до людської гідності; вільне вираження поглядів, переконань; користування бібліотекою, навчальною, виробничою, культурною, побутовою, оздоровчою інфраструктурою </w:t>
      </w:r>
      <w:r w:rsidRPr="00091B0D">
        <w:rPr>
          <w:rFonts w:ascii="Times New Roman" w:hAnsi="Times New Roman" w:cs="Times New Roman"/>
          <w:sz w:val="28"/>
          <w:szCs w:val="28"/>
        </w:rPr>
        <w:t xml:space="preserve">Закладу та послугами його структурних підрозділів; доступ до інформаційних ресурсів і комунікацій, що використовуються в освітньому процесі; демонстрування своїх навчальних досягнень на культурно-митецьких заходах, зокрема конкурсах, оглядах, фестивалях, олімпіадах, концертах, виставках, у виставах тощо; участь у громадському самоврядуванні </w:t>
      </w:r>
      <w:r w:rsidRPr="00091B0D">
        <w:rPr>
          <w:rFonts w:ascii="Times New Roman" w:hAnsi="Times New Roman" w:cs="Times New Roman"/>
          <w:sz w:val="28"/>
          <w:szCs w:val="28"/>
          <w:lang w:val="uk-UA"/>
        </w:rPr>
        <w:t xml:space="preserve"> та управлінні </w:t>
      </w:r>
      <w:r w:rsidRPr="00091B0D">
        <w:rPr>
          <w:rFonts w:ascii="Times New Roman" w:hAnsi="Times New Roman" w:cs="Times New Roman"/>
          <w:sz w:val="28"/>
          <w:szCs w:val="28"/>
        </w:rPr>
        <w:t>Заклад</w:t>
      </w:r>
      <w:r w:rsidRPr="00091B0D">
        <w:rPr>
          <w:rFonts w:ascii="Times New Roman" w:hAnsi="Times New Roman" w:cs="Times New Roman"/>
          <w:sz w:val="28"/>
          <w:szCs w:val="28"/>
          <w:lang w:val="uk-UA"/>
        </w:rPr>
        <w:t>ом,</w:t>
      </w:r>
      <w:r w:rsidRPr="00091B0D">
        <w:rPr>
          <w:rFonts w:ascii="Times New Roman" w:hAnsi="Times New Roman" w:cs="Times New Roman"/>
          <w:sz w:val="28"/>
          <w:szCs w:val="28"/>
        </w:rPr>
        <w:t xml:space="preserve"> особисто або через своїх законних представників; інші необхідні умови для здобуття мистецької освіти, у тому числі для осіб з особливими освітніми потребами та із соціально незахищених верств населення.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 xml:space="preserve">4.3. Учні користуються правом переведення в межах Закладу від викладача до викладача або з фаху на фах (з одної групи до іншої) та переведення до іншого Закладу за наявності вільних місць та відповідності програмним вимогам. Переведення здійснюються наказом директора. </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rPr>
        <w:t>4.4. Учні Закладу зобов’язані: виконувати вимоги освітньої програми (індивідуального навчального плану за його наявності), дотримуватись принципу академічної доброчесності та досягати результатів навчання, які передбачені нею; поважати гідність, права, свободи та законні інтереси всіх учасників освітнього процесу, дотримуватися етичних норм; дбайливо та відповідально ставитися до власного здоров'я, здоров'я оточення, довкілля, майна Закладу; дотримуватися Статуту, правил внутрішнього розпорядку, а також умов договору про надання освітніх послуг.</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Учні мають також інші права та обов'язки, передбачені законодавством</w:t>
      </w:r>
      <w:r w:rsidRPr="00091B0D">
        <w:rPr>
          <w:rFonts w:ascii="Times New Roman" w:hAnsi="Times New Roman" w:cs="Times New Roman"/>
          <w:sz w:val="28"/>
          <w:szCs w:val="28"/>
          <w:lang w:val="uk-UA"/>
        </w:rPr>
        <w:t xml:space="preserve"> України</w:t>
      </w:r>
      <w:r w:rsidRPr="00091B0D">
        <w:rPr>
          <w:rFonts w:ascii="Times New Roman" w:hAnsi="Times New Roman" w:cs="Times New Roman"/>
          <w:sz w:val="28"/>
          <w:szCs w:val="28"/>
        </w:rPr>
        <w:t xml:space="preserve">. Залучення учнів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законодавством України. </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rPr>
        <w:t>4.5. Педагогічними працівниками Закладу є директор, заступники директора, викладачі, концертмейстери</w:t>
      </w:r>
      <w:r w:rsidRPr="00091B0D">
        <w:rPr>
          <w:rFonts w:ascii="Times New Roman" w:hAnsi="Times New Roman" w:cs="Times New Roman"/>
          <w:sz w:val="28"/>
          <w:szCs w:val="28"/>
          <w:lang w:val="uk-UA"/>
        </w:rPr>
        <w:t xml:space="preserve"> (за наявності)</w:t>
      </w:r>
      <w:r w:rsidRPr="00091B0D">
        <w:rPr>
          <w:rFonts w:ascii="Times New Roman" w:hAnsi="Times New Roman" w:cs="Times New Roman"/>
          <w:sz w:val="28"/>
          <w:szCs w:val="28"/>
        </w:rPr>
        <w:t xml:space="preserve">, методисти (за наявності), інші педагогічні працівники, на яких поширюються умови оплати праці педагогічних працівників. </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 xml:space="preserve">Педагогічним працівником повинна бути особа з високими моральними якостями, яка має вищу педагогічну або іншу фахову освіту, належний рівень професійної підготовки, здійснює педагогічну діяльність, забезпечує </w:t>
      </w:r>
      <w:r w:rsidRPr="00091B0D">
        <w:rPr>
          <w:rFonts w:ascii="Times New Roman" w:hAnsi="Times New Roman" w:cs="Times New Roman"/>
          <w:sz w:val="28"/>
          <w:szCs w:val="28"/>
          <w:lang w:val="uk-UA"/>
        </w:rPr>
        <w:lastRenderedPageBreak/>
        <w:t>результативність та якість своєї роботи, фізичний та психічний стан здоров’я якої дозволяє виконувати професійні обов’язки в Закладі.</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 xml:space="preserve"> 4.6. Педагогічні працівники Закладу мають право на: академічну свободу, в тому числі свободу викладання, свободу від втручання в педагогічну діяльність, вільний вибір форм, методів і засобів навчання, що відповідають освітній програмі; педагогічну ініціативу; розроблення та впровадження авторських навчальних програм, проектів, освітніх методик і технологій, методів і засобів, насамперед методик компетентнісного навчання; участь у роботі методичних об’єднань, нарад, зборів, у заходах, пов’язаних з організацією освітнього процесу; користування бібліотекою, навчальною, виробничою, культурною, побутовою, оздоровчою інфраструктурою Закладу та послугами його структурних підрозділів; підвищення кваліфікації, вільний вибір освітніх програм, форм навчання, закладів освіти, установ та організацій, інших суб'єктів освітньої діяльності, що здійснюють підвищення кваліфікації педагогічних працівників; проходження сертифікації відповідно до законодавства; доступ до інформаційних ресурсів і комунікацій, що використовуються в освітньому процесі; відзначення успіхів у своїй професійній діяльності, справедливе та об'єктивне її оцінювання; внесення керівництву Закладу та органам управління пропозицій щодо поліпшення освітнього процесу, подання на розгляд керівництву Закладу та педагогічної ради пропозицій про моральне та матеріальне заохочення учнів, застосування стягнень до тих, хто порушує правила внутрішнього трудового розпорядку, що діють у Закладі; захист професійної честі та гідності; індивідуальну освітню, творчу, мистецьку, наукову та іншу діяльність за межами Закладу; об’єднання у професійні спілки, участь в інших об’єднаннях громадян, діяльність яких не заборонена законодавством; безпечні та нешкідливі умови праці; відпустку відповідно до законодавства; участь у громадському самоврядуванні Закладу; участь у роботі колегіальних органів управління Закладу.</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 xml:space="preserve"> 4.7. Педагогічні працівники зобов’язані: постійно підвищувати свій професійний і загальнокультурний рівні та педагогічну майстерність; </w:t>
      </w:r>
      <w:r w:rsidR="00EA5BEC" w:rsidRPr="00091B0D">
        <w:rPr>
          <w:rFonts w:ascii="Times New Roman" w:hAnsi="Times New Roman" w:cs="Times New Roman"/>
          <w:sz w:val="28"/>
          <w:szCs w:val="28"/>
          <w:lang w:val="uk-UA"/>
        </w:rPr>
        <w:t xml:space="preserve">забезпечувати досягнення учнями результатів навчання, визначених відповідними робочими навчальними програмама та освітніми програмами мистецької школи.  </w:t>
      </w:r>
      <w:r w:rsidRPr="00091B0D">
        <w:rPr>
          <w:rFonts w:ascii="Times New Roman" w:hAnsi="Times New Roman" w:cs="Times New Roman"/>
          <w:sz w:val="28"/>
          <w:szCs w:val="28"/>
          <w:lang w:val="uk-UA"/>
        </w:rPr>
        <w:t xml:space="preserve">виконувати освітню програму для досягнення учнями передбачених нею результатів навчання; сприяти розвитку здібностей учнів, формуванню навичок здорового способу життя, дбати про їхнє фізичне і психічне здоров'я; дотримуватися академічної доброчесності та забезпечувати її дотримання в освітньому процесі та в мистецькій діяльності; проходити атестацію в порядку, визначеному </w:t>
      </w:r>
      <w:r w:rsidR="007E5F23" w:rsidRPr="00091B0D">
        <w:rPr>
          <w:rFonts w:ascii="Times New Roman" w:hAnsi="Times New Roman" w:cs="Times New Roman"/>
          <w:sz w:val="28"/>
          <w:szCs w:val="28"/>
          <w:lang w:val="uk-UA"/>
        </w:rPr>
        <w:t>МКІП</w:t>
      </w:r>
      <w:r w:rsidRPr="00091B0D">
        <w:rPr>
          <w:rFonts w:ascii="Times New Roman" w:hAnsi="Times New Roman" w:cs="Times New Roman"/>
          <w:sz w:val="28"/>
          <w:szCs w:val="28"/>
          <w:lang w:val="uk-UA"/>
        </w:rPr>
        <w:t xml:space="preserve">; дотримуватися педагогічної етики, поважати гідність, права, свободи і законні інтереси всіх учасників освітнього процесу; настановленням й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 формувати в учнів </w:t>
      </w:r>
      <w:r w:rsidRPr="00091B0D">
        <w:rPr>
          <w:rFonts w:ascii="Times New Roman" w:hAnsi="Times New Roman" w:cs="Times New Roman"/>
          <w:sz w:val="28"/>
          <w:szCs w:val="28"/>
          <w:lang w:val="uk-UA"/>
        </w:rPr>
        <w:lastRenderedPageBreak/>
        <w:t xml:space="preserve">усвідомлення необхідності дотримуватися Конституції та законів України, захищати суверенітет і територіальну цілісність України; 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 формувати в учнів прагнення до взаєморозуміння, миру, злагоди між усіма народами, етнічними, національними, релігійними групами; захищати учнів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проводити роботу для залучення дітей та юнацтва до занять мистецтвом; брати участь у роботі педагогічної ради, методичних об’єднань, відділень, відділів, нарад, зборів, заходах, пов’язаних з організацією освітнього процесу; дотримуватися Статуту та правил внутрішнього розпорядку Закладу, виконувати посадові обов'язки згідно з посадовими інструкціями; виконувати накази і розпорядження керівників Закладу, органів управління, до сфери управління яких належить Заклад. </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rPr>
        <w:t>Педагогічні працівники мають також інші права та обов'язки, передбачені законодавством</w:t>
      </w:r>
      <w:r w:rsidRPr="00091B0D">
        <w:rPr>
          <w:rFonts w:ascii="Times New Roman" w:hAnsi="Times New Roman" w:cs="Times New Roman"/>
          <w:sz w:val="28"/>
          <w:szCs w:val="28"/>
          <w:lang w:val="uk-UA"/>
        </w:rPr>
        <w:t xml:space="preserve"> України</w:t>
      </w:r>
      <w:r w:rsidRPr="00091B0D">
        <w:rPr>
          <w:rFonts w:ascii="Times New Roman" w:hAnsi="Times New Roman" w:cs="Times New Roman"/>
          <w:sz w:val="28"/>
          <w:szCs w:val="28"/>
        </w:rPr>
        <w:t xml:space="preserve">, колективним </w:t>
      </w:r>
      <w:r w:rsidRPr="00091B0D">
        <w:rPr>
          <w:rFonts w:ascii="Times New Roman" w:hAnsi="Times New Roman" w:cs="Times New Roman"/>
          <w:sz w:val="28"/>
          <w:szCs w:val="28"/>
          <w:lang w:val="uk-UA"/>
        </w:rPr>
        <w:t xml:space="preserve">договором </w:t>
      </w:r>
      <w:r w:rsidRPr="00091B0D">
        <w:rPr>
          <w:rFonts w:ascii="Times New Roman" w:hAnsi="Times New Roman" w:cs="Times New Roman"/>
          <w:sz w:val="28"/>
          <w:szCs w:val="28"/>
        </w:rPr>
        <w:t>та трудовим договором. Відволікання педагогічних працівників від виконання професійних обов'язків не допускається, крім випадків, передбачених законодавством</w:t>
      </w:r>
      <w:r w:rsidRPr="00091B0D">
        <w:rPr>
          <w:rFonts w:ascii="Times New Roman" w:hAnsi="Times New Roman" w:cs="Times New Roman"/>
          <w:sz w:val="28"/>
          <w:szCs w:val="28"/>
          <w:lang w:val="uk-UA"/>
        </w:rPr>
        <w:t xml:space="preserve"> України</w:t>
      </w:r>
      <w:r w:rsidRPr="00091B0D">
        <w:rPr>
          <w:rFonts w:ascii="Times New Roman" w:hAnsi="Times New Roman" w:cs="Times New Roman"/>
          <w:sz w:val="28"/>
          <w:szCs w:val="28"/>
        </w:rPr>
        <w:t>.</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rPr>
        <w:t xml:space="preserve"> Загальні вимоги до освіти та професійної кваліфікації педагогічного працівника мистецької школи визначаються статтею 58 Закону України «Про освіту», частиною першою статті 21 Закону України «Про позашкільну освіту». Специфічні кваліфікаційні вимоги до педагогічних працівників Закладу встановлюються законодавством, зокрема (за наявності) професійним стандартом до відповідних посад педагогічних працівників. </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rPr>
        <w:t xml:space="preserve">Обсяг педагогічного навантаження педагогічних працівників Закладу встановлюється </w:t>
      </w:r>
      <w:r w:rsidRPr="00091B0D">
        <w:rPr>
          <w:rFonts w:ascii="Times New Roman" w:hAnsi="Times New Roman" w:cs="Times New Roman"/>
          <w:sz w:val="28"/>
          <w:szCs w:val="28"/>
          <w:lang w:val="uk-UA"/>
        </w:rPr>
        <w:t>директором</w:t>
      </w:r>
      <w:r w:rsidRPr="00091B0D">
        <w:rPr>
          <w:rFonts w:ascii="Times New Roman" w:hAnsi="Times New Roman" w:cs="Times New Roman"/>
          <w:sz w:val="28"/>
          <w:szCs w:val="28"/>
        </w:rPr>
        <w:t xml:space="preserve"> відповідно до законодавства</w:t>
      </w:r>
      <w:r w:rsidRPr="00091B0D">
        <w:rPr>
          <w:rFonts w:ascii="Times New Roman" w:hAnsi="Times New Roman" w:cs="Times New Roman"/>
          <w:sz w:val="28"/>
          <w:szCs w:val="28"/>
          <w:lang w:val="uk-UA"/>
        </w:rPr>
        <w:t xml:space="preserve"> України</w:t>
      </w:r>
      <w:r w:rsidRPr="00091B0D">
        <w:rPr>
          <w:rFonts w:ascii="Times New Roman" w:hAnsi="Times New Roman" w:cs="Times New Roman"/>
          <w:sz w:val="28"/>
          <w:szCs w:val="28"/>
        </w:rPr>
        <w:t>. Норма годин на одну тарифну ставку викладача та концертмейстера Закладу становить 18 навчальних годин на тиждень. Оплата роботи здійснюється відповідно до обсягу педагогічного навантаження. Доплат</w:t>
      </w:r>
      <w:r w:rsidRPr="00091B0D">
        <w:rPr>
          <w:rFonts w:ascii="Times New Roman" w:hAnsi="Times New Roman" w:cs="Times New Roman"/>
          <w:sz w:val="28"/>
          <w:szCs w:val="28"/>
          <w:lang w:val="uk-UA"/>
        </w:rPr>
        <w:t>и</w:t>
      </w:r>
      <w:r w:rsidRPr="00091B0D">
        <w:rPr>
          <w:rFonts w:ascii="Times New Roman" w:hAnsi="Times New Roman" w:cs="Times New Roman"/>
          <w:sz w:val="28"/>
          <w:szCs w:val="28"/>
        </w:rPr>
        <w:t xml:space="preserve"> за завідування відділами, відділеннями встановлюються в розмірах, визначених статтею 22 Закону України «Про позашкільну освіту» та постановою К</w:t>
      </w:r>
      <w:r w:rsidR="007E5F23" w:rsidRPr="00091B0D">
        <w:rPr>
          <w:rFonts w:ascii="Times New Roman" w:hAnsi="Times New Roman" w:cs="Times New Roman"/>
          <w:sz w:val="28"/>
          <w:szCs w:val="28"/>
        </w:rPr>
        <w:t>абінету Міністрів України від 24</w:t>
      </w:r>
      <w:r w:rsidRPr="00091B0D">
        <w:rPr>
          <w:rFonts w:ascii="Times New Roman" w:hAnsi="Times New Roman" w:cs="Times New Roman"/>
          <w:sz w:val="28"/>
          <w:szCs w:val="28"/>
        </w:rPr>
        <w:t>.</w:t>
      </w:r>
      <w:r w:rsidR="007E5F23" w:rsidRPr="00091B0D">
        <w:rPr>
          <w:rFonts w:ascii="Times New Roman" w:hAnsi="Times New Roman" w:cs="Times New Roman"/>
          <w:sz w:val="28"/>
          <w:szCs w:val="28"/>
          <w:lang w:val="uk-UA"/>
        </w:rPr>
        <w:t>12</w:t>
      </w:r>
      <w:r w:rsidR="007E5F23" w:rsidRPr="00091B0D">
        <w:rPr>
          <w:rFonts w:ascii="Times New Roman" w:hAnsi="Times New Roman" w:cs="Times New Roman"/>
          <w:sz w:val="28"/>
          <w:szCs w:val="28"/>
        </w:rPr>
        <w:t>.2021</w:t>
      </w:r>
      <w:r w:rsidRPr="00091B0D">
        <w:rPr>
          <w:rFonts w:ascii="Times New Roman" w:hAnsi="Times New Roman" w:cs="Times New Roman"/>
          <w:sz w:val="28"/>
          <w:szCs w:val="28"/>
        </w:rPr>
        <w:t xml:space="preserve"> р. №</w:t>
      </w:r>
      <w:r w:rsidR="007E5F23" w:rsidRPr="00091B0D">
        <w:rPr>
          <w:rFonts w:ascii="Times New Roman" w:hAnsi="Times New Roman" w:cs="Times New Roman"/>
          <w:sz w:val="28"/>
          <w:szCs w:val="28"/>
          <w:lang w:val="uk-UA"/>
        </w:rPr>
        <w:t>1391</w:t>
      </w:r>
      <w:r w:rsidRPr="00091B0D">
        <w:rPr>
          <w:rFonts w:ascii="Times New Roman" w:hAnsi="Times New Roman" w:cs="Times New Roman"/>
          <w:sz w:val="28"/>
          <w:szCs w:val="28"/>
          <w:lang w:val="uk-UA"/>
        </w:rPr>
        <w:t>«</w:t>
      </w:r>
      <w:r w:rsidR="00607603" w:rsidRPr="00091B0D">
        <w:rPr>
          <w:rFonts w:ascii="Times New Roman" w:hAnsi="Times New Roman" w:cs="Times New Roman"/>
          <w:sz w:val="28"/>
          <w:szCs w:val="28"/>
          <w:lang w:val="uk-UA"/>
        </w:rPr>
        <w:t xml:space="preserve">Деякі питання встановлення підвищень </w:t>
      </w:r>
      <w:r w:rsidRPr="00091B0D">
        <w:rPr>
          <w:rFonts w:ascii="Times New Roman" w:hAnsi="Times New Roman" w:cs="Times New Roman"/>
          <w:sz w:val="28"/>
          <w:szCs w:val="28"/>
          <w:lang w:val="uk-UA"/>
        </w:rPr>
        <w:t xml:space="preserve">посадових окладів (ставок заробітної плати) та </w:t>
      </w:r>
      <w:r w:rsidR="00607603" w:rsidRPr="00091B0D">
        <w:rPr>
          <w:rFonts w:ascii="Times New Roman" w:hAnsi="Times New Roman" w:cs="Times New Roman"/>
          <w:sz w:val="28"/>
          <w:szCs w:val="28"/>
          <w:lang w:val="uk-UA"/>
        </w:rPr>
        <w:t>доплат за окремі види педагогічної</w:t>
      </w:r>
      <w:r w:rsidRPr="00091B0D">
        <w:rPr>
          <w:rFonts w:ascii="Times New Roman" w:hAnsi="Times New Roman" w:cs="Times New Roman"/>
          <w:sz w:val="28"/>
          <w:szCs w:val="28"/>
          <w:lang w:val="uk-UA"/>
        </w:rPr>
        <w:t xml:space="preserve"> діяльності у </w:t>
      </w:r>
      <w:r w:rsidR="00607603" w:rsidRPr="00091B0D">
        <w:rPr>
          <w:rFonts w:ascii="Times New Roman" w:hAnsi="Times New Roman" w:cs="Times New Roman"/>
          <w:sz w:val="28"/>
          <w:szCs w:val="28"/>
          <w:lang w:val="uk-UA"/>
        </w:rPr>
        <w:t>державних і комунальних закладах та установах освіти</w:t>
      </w:r>
      <w:r w:rsidRPr="00091B0D">
        <w:rPr>
          <w:rFonts w:ascii="Times New Roman" w:hAnsi="Times New Roman" w:cs="Times New Roman"/>
          <w:sz w:val="28"/>
          <w:szCs w:val="28"/>
          <w:lang w:val="uk-UA"/>
        </w:rPr>
        <w:t xml:space="preserve">».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 xml:space="preserve">Перерозподіл педагогічного навантаження педагогічного працівника протягом навчального року </w:t>
      </w:r>
      <w:r w:rsidR="009B65AD">
        <w:rPr>
          <w:rFonts w:ascii="Times New Roman" w:hAnsi="Times New Roman" w:cs="Times New Roman"/>
          <w:sz w:val="28"/>
          <w:szCs w:val="28"/>
          <w:lang w:val="uk-UA"/>
        </w:rPr>
        <w:t>здійснюється</w:t>
      </w:r>
      <w:r w:rsidRPr="00091B0D">
        <w:rPr>
          <w:rFonts w:ascii="Times New Roman" w:hAnsi="Times New Roman" w:cs="Times New Roman"/>
          <w:sz w:val="28"/>
          <w:szCs w:val="28"/>
        </w:rPr>
        <w:t xml:space="preserve"> у разі зміни кількості годин за окремими навчальними програмами, що передбачається річним навчальним планом, у разі вибуття або зарахування учнів протягом навчального року, а </w:t>
      </w:r>
      <w:r w:rsidRPr="00091B0D">
        <w:rPr>
          <w:rFonts w:ascii="Times New Roman" w:hAnsi="Times New Roman" w:cs="Times New Roman"/>
          <w:sz w:val="28"/>
          <w:szCs w:val="28"/>
        </w:rPr>
        <w:lastRenderedPageBreak/>
        <w:t xml:space="preserve">також за письмовою заявою педагогічного працівника з додержанням законодавства України про працю. Перерозподіл педагогічного навантаження педагогічного працівника протягом навчального року здійснюється директором. Викладачі, концертмейстери Закладу працюють відповідно до розкладу занять, який затверджується директором або заступником директора з навчальної (навчально-виховної) роботи.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4.8. Права та обов'язки інших осіб, які залучаються до освітнього процесу, визначаються законодавством</w:t>
      </w:r>
      <w:r w:rsidRPr="00091B0D">
        <w:rPr>
          <w:rFonts w:ascii="Times New Roman" w:hAnsi="Times New Roman" w:cs="Times New Roman"/>
          <w:sz w:val="28"/>
          <w:szCs w:val="28"/>
          <w:lang w:val="uk-UA"/>
        </w:rPr>
        <w:t xml:space="preserve"> України</w:t>
      </w:r>
      <w:r w:rsidRPr="00091B0D">
        <w:rPr>
          <w:rFonts w:ascii="Times New Roman" w:hAnsi="Times New Roman" w:cs="Times New Roman"/>
          <w:sz w:val="28"/>
          <w:szCs w:val="28"/>
        </w:rPr>
        <w:t>, відповідними договорами</w:t>
      </w:r>
      <w:r w:rsidRPr="00091B0D">
        <w:rPr>
          <w:rFonts w:ascii="Times New Roman" w:hAnsi="Times New Roman" w:cs="Times New Roman"/>
          <w:sz w:val="28"/>
          <w:szCs w:val="28"/>
          <w:lang w:val="uk-UA"/>
        </w:rPr>
        <w:t xml:space="preserve"> та цим Статутом</w:t>
      </w:r>
      <w:r w:rsidRPr="00091B0D">
        <w:rPr>
          <w:rFonts w:ascii="Times New Roman" w:hAnsi="Times New Roman" w:cs="Times New Roman"/>
          <w:sz w:val="28"/>
          <w:szCs w:val="28"/>
        </w:rPr>
        <w:t>.</w:t>
      </w:r>
    </w:p>
    <w:p w:rsidR="007E5F23"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rPr>
        <w:t>4.9. Права та обов'язки батьків або інших законних представників учнів Закладу визначаються статтею 55 Закону України «Про освіту», іншими актами законодавства і договором про надання освітніх послуг</w:t>
      </w:r>
      <w:r w:rsidR="007E5F23" w:rsidRPr="00091B0D">
        <w:rPr>
          <w:rFonts w:ascii="Times New Roman" w:hAnsi="Times New Roman" w:cs="Times New Roman"/>
          <w:sz w:val="28"/>
          <w:szCs w:val="28"/>
          <w:lang w:val="uk-UA"/>
        </w:rPr>
        <w:t>.</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4.10. Батьки учнів або інші їхні законні представники мають право: обирати і бути обраними до органів громадського самоврядування Закладу за їх наявності; звертатися до органів управління культурою, директора або засновника Закладу та органів громадського самоврядування Закладу з питань навчання та виховання дітей; брати участь у заходах, спрямованих на поліпшення організації освітнього процесу та зміцнення матеріально-технічної бази Закладу; захищати законні інтереси учнів в органах громадського самоврядування Закладу та у відповідних державних, судових органах;  отримувати інформацію про діяльність Закладу, про результати навчання своїх дітей (дітей, законними представниками яких вони є) і результати оцінювання якості освіти у Закладі та його освітньої діяльності; подавати директору або засновнику Закладу заяву про випадки булінгу (цькування) стосовно дитини або будь-якого іншого учасника освітнього процесу; вимагати повного та неупередженого розслідування випадків булінгу (цькування) стосовно дитини або будь-якого іншого учасника освітнього процесу.</w:t>
      </w:r>
    </w:p>
    <w:p w:rsidR="008C1D3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 xml:space="preserve">4.11. Батьки учнів зобов’язані: виховувати у дітей повагу до гідності, прав, свобод і законних інтересів людини, законів та етичних норм, відповідальне ставлення до власного здоров’я, здоров’я оточуючих і довкілля; сприяти виконанню дитиною освітньої програми та досягненню дитиною передбачених нею результатів навчання; поважати гідність, права, свободи і законні інтереси дитини та інших учасників освітнього процесу; дбати про фізичне і психічне здоров’я дитини, сприяти розвитку її здібностей, формувати навички здорового способу життя; 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 настановленням і особистим прикладом утверджувати повагу до суспільної моралі та суспільних цінностей, зокрема правди, справедливості, патріотизму, </w:t>
      </w:r>
      <w:r w:rsidRPr="00091B0D">
        <w:rPr>
          <w:rFonts w:ascii="Times New Roman" w:hAnsi="Times New Roman" w:cs="Times New Roman"/>
          <w:sz w:val="28"/>
          <w:szCs w:val="28"/>
          <w:lang w:val="uk-UA"/>
        </w:rPr>
        <w:lastRenderedPageBreak/>
        <w:t>гуманізму, толерантності, працелюбства; формувати у дітей усвідомлення необхідності додержуватися Конституції та законів України, захищати суверенітет і територіальну цілісність України; 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дотримуватися установчих документів, правил внутрішнього розпорядку Закладу, а також умов договору про надання освітніх послуг (за наявності); сприяти керівництву Закладу у проведенні розслідування щодо випадків булінгу (цькування); виконувати рішення та рекомендації комісії з розгляду випадків булінгу (цькування) в Закладі.</w:t>
      </w:r>
    </w:p>
    <w:p w:rsidR="00B979AB" w:rsidRPr="00091B0D" w:rsidRDefault="00B979AB" w:rsidP="00091B0D">
      <w:pPr>
        <w:spacing w:after="0"/>
        <w:ind w:firstLine="567"/>
        <w:jc w:val="center"/>
        <w:rPr>
          <w:rFonts w:ascii="Times New Roman" w:hAnsi="Times New Roman" w:cs="Times New Roman"/>
          <w:sz w:val="28"/>
          <w:szCs w:val="28"/>
        </w:rPr>
      </w:pPr>
      <w:r w:rsidRPr="00091B0D">
        <w:rPr>
          <w:rFonts w:ascii="Times New Roman" w:hAnsi="Times New Roman" w:cs="Times New Roman"/>
          <w:sz w:val="28"/>
          <w:szCs w:val="28"/>
          <w:lang w:val="en-US"/>
        </w:rPr>
        <w:t>V</w:t>
      </w:r>
      <w:r w:rsidRPr="00091B0D">
        <w:rPr>
          <w:rFonts w:ascii="Times New Roman" w:hAnsi="Times New Roman" w:cs="Times New Roman"/>
          <w:sz w:val="28"/>
          <w:szCs w:val="28"/>
        </w:rPr>
        <w:t>. ОРГАНІЗАЦІЯ ОСВІТНЬОГО ПРОЦЕСУ</w:t>
      </w:r>
    </w:p>
    <w:p w:rsidR="00762B88" w:rsidRPr="00091B0D" w:rsidRDefault="00091B0D" w:rsidP="00091B0D">
      <w:pPr>
        <w:pStyle w:val="a3"/>
        <w:ind w:firstLine="567"/>
        <w:jc w:val="both"/>
        <w:rPr>
          <w:sz w:val="28"/>
          <w:szCs w:val="28"/>
        </w:rPr>
      </w:pPr>
      <w:r>
        <w:rPr>
          <w:sz w:val="28"/>
          <w:szCs w:val="28"/>
          <w:lang w:val="uk-UA"/>
        </w:rPr>
        <w:t xml:space="preserve">  </w:t>
      </w:r>
      <w:r w:rsidR="00B979AB" w:rsidRPr="00091B0D">
        <w:rPr>
          <w:sz w:val="28"/>
          <w:szCs w:val="28"/>
        </w:rPr>
        <w:t xml:space="preserve">5.1. Право вступу до Закладу мають громадяни України. Іноземці та особи без громадянства, які перебувають в Україні на законних підставах, вступають до Закладу в порядку, встановленому для громадян України. </w:t>
      </w:r>
    </w:p>
    <w:p w:rsidR="00B979AB" w:rsidRPr="00091B0D" w:rsidRDefault="00B979AB" w:rsidP="00091B0D">
      <w:pPr>
        <w:pStyle w:val="a3"/>
        <w:ind w:firstLine="708"/>
        <w:jc w:val="both"/>
        <w:rPr>
          <w:sz w:val="28"/>
          <w:szCs w:val="28"/>
          <w:lang w:val="uk-UA"/>
        </w:rPr>
      </w:pPr>
      <w:r w:rsidRPr="00091B0D">
        <w:rPr>
          <w:sz w:val="28"/>
          <w:szCs w:val="28"/>
        </w:rPr>
        <w:t>5.2.</w:t>
      </w:r>
      <w:r w:rsidRPr="00091B0D">
        <w:rPr>
          <w:color w:val="FF0000"/>
          <w:sz w:val="28"/>
          <w:szCs w:val="28"/>
        </w:rPr>
        <w:t xml:space="preserve"> </w:t>
      </w:r>
      <w:r w:rsidRPr="00091B0D">
        <w:rPr>
          <w:sz w:val="28"/>
          <w:szCs w:val="28"/>
          <w:lang w:val="uk-UA"/>
        </w:rPr>
        <w:t>Процедура приймання учнів на навчання до Закладу, а також їх переведення з інших мистецьких шкіл, відрахування та поновлення на навчання визначається законодавством України, цим Статутом та планом організації освітнього процесу з урахуванням освітніх програм.</w:t>
      </w:r>
      <w:r w:rsidR="008C1D3B" w:rsidRPr="00091B0D">
        <w:rPr>
          <w:sz w:val="28"/>
          <w:szCs w:val="28"/>
          <w:lang w:val="uk-UA"/>
        </w:rPr>
        <w:t xml:space="preserve"> </w:t>
      </w:r>
      <w:r w:rsidRPr="00091B0D">
        <w:rPr>
          <w:sz w:val="28"/>
          <w:szCs w:val="28"/>
          <w:lang w:val="uk-UA"/>
        </w:rPr>
        <w:t xml:space="preserve">Зарахування учнів до Закладу може здійснюватися протягом навчального року за бажанням учнів і за згодою батьків або осіб, які їх замінюють. Зарахування учнів на навчання за освітньою програмою здійснюється наказом директора на підставі укладеного договору про надання освітніх послуг. </w:t>
      </w:r>
      <w:r w:rsidRPr="00091B0D">
        <w:rPr>
          <w:sz w:val="28"/>
          <w:szCs w:val="28"/>
        </w:rPr>
        <w:t>У договорі обов'язково зазначаються права й обов'язки сторін, відповідальність сторін за невиконання обов'язків, передбачених договором, а також розмір та порядок внесення плати за навчання.</w:t>
      </w:r>
      <w:r w:rsidRPr="00091B0D">
        <w:rPr>
          <w:sz w:val="28"/>
          <w:szCs w:val="28"/>
          <w:lang w:val="uk-UA"/>
        </w:rPr>
        <w:t xml:space="preserve"> До договору додається довідка медичного закладу про відсутність протипоказань до занять у Закладі та копія свідоцтва про народження та (за наявності) копію документа, що підтверджує реєстрацію у Державному реєстрі фізичних осіб - платників податків, копія паспорта фізичної особи та документа, що підтверджує реєстрацію у Державному реєстрі фізичних осіб - платників податків, з якою укладається договір про надання освітніх послуг. </w:t>
      </w:r>
    </w:p>
    <w:p w:rsidR="00B979AB" w:rsidRPr="00091B0D" w:rsidRDefault="00B979AB" w:rsidP="00091B0D">
      <w:pPr>
        <w:pStyle w:val="a3"/>
        <w:ind w:firstLine="708"/>
        <w:jc w:val="both"/>
        <w:rPr>
          <w:sz w:val="28"/>
          <w:szCs w:val="28"/>
        </w:rPr>
      </w:pPr>
      <w:r w:rsidRPr="00091B0D">
        <w:rPr>
          <w:sz w:val="28"/>
          <w:szCs w:val="28"/>
        </w:rPr>
        <w:t xml:space="preserve">5.3. Заклад проводить прийом на навчання дітей віком від </w:t>
      </w:r>
      <w:r w:rsidR="009B65AD">
        <w:rPr>
          <w:sz w:val="28"/>
          <w:szCs w:val="28"/>
          <w:lang w:val="uk-UA"/>
        </w:rPr>
        <w:t>5</w:t>
      </w:r>
      <w:r w:rsidRPr="00091B0D">
        <w:rPr>
          <w:sz w:val="28"/>
          <w:szCs w:val="28"/>
        </w:rPr>
        <w:t xml:space="preserve"> років і старше, підлітків, дорослих. </w:t>
      </w:r>
    </w:p>
    <w:p w:rsidR="005766EE" w:rsidRPr="00091B0D" w:rsidRDefault="00B979AB" w:rsidP="00091B0D">
      <w:pPr>
        <w:pStyle w:val="a3"/>
        <w:ind w:firstLine="708"/>
        <w:jc w:val="both"/>
        <w:rPr>
          <w:sz w:val="28"/>
          <w:szCs w:val="28"/>
        </w:rPr>
      </w:pPr>
      <w:r w:rsidRPr="00091B0D">
        <w:rPr>
          <w:sz w:val="28"/>
          <w:szCs w:val="28"/>
        </w:rPr>
        <w:t>5.4. Організація освітнього процесу в закладі здійснюється відповідно до плану, який розробляється педагогічною радою та затверджується директором</w:t>
      </w:r>
      <w:r w:rsidRPr="00091B0D">
        <w:rPr>
          <w:sz w:val="28"/>
          <w:szCs w:val="28"/>
          <w:lang w:val="uk-UA"/>
        </w:rPr>
        <w:t xml:space="preserve"> Закладу</w:t>
      </w:r>
      <w:r w:rsidRPr="00091B0D">
        <w:rPr>
          <w:sz w:val="28"/>
          <w:szCs w:val="28"/>
        </w:rPr>
        <w:t xml:space="preserve">. </w:t>
      </w:r>
    </w:p>
    <w:p w:rsidR="005766EE" w:rsidRPr="00091B0D" w:rsidRDefault="00B979AB" w:rsidP="00091B0D">
      <w:pPr>
        <w:pStyle w:val="a3"/>
        <w:ind w:firstLine="708"/>
        <w:jc w:val="both"/>
        <w:rPr>
          <w:sz w:val="28"/>
          <w:szCs w:val="28"/>
        </w:rPr>
      </w:pPr>
      <w:r w:rsidRPr="00091B0D">
        <w:rPr>
          <w:sz w:val="28"/>
          <w:szCs w:val="28"/>
        </w:rPr>
        <w:t>План організації освітнього процесу визначає, зокрема, структуру навчального року, тривалість навчального тижня, уроків, занять, відпочинку між ними, інші форми організації освітнього процесу у межах часу, передбаченого освітньою</w:t>
      </w:r>
      <w:r w:rsidR="008C1D3B" w:rsidRPr="00091B0D">
        <w:rPr>
          <w:sz w:val="28"/>
          <w:szCs w:val="28"/>
        </w:rPr>
        <w:t xml:space="preserve"> програмою</w:t>
      </w:r>
      <w:r w:rsidRPr="00091B0D">
        <w:rPr>
          <w:sz w:val="28"/>
          <w:szCs w:val="28"/>
        </w:rPr>
        <w:t xml:space="preserve">. </w:t>
      </w:r>
    </w:p>
    <w:p w:rsidR="005766EE" w:rsidRPr="00091B0D" w:rsidRDefault="00B979AB" w:rsidP="00091B0D">
      <w:pPr>
        <w:pStyle w:val="a3"/>
        <w:ind w:firstLine="708"/>
        <w:jc w:val="both"/>
        <w:rPr>
          <w:sz w:val="28"/>
          <w:szCs w:val="28"/>
        </w:rPr>
      </w:pPr>
      <w:r w:rsidRPr="00091B0D">
        <w:rPr>
          <w:sz w:val="28"/>
          <w:szCs w:val="28"/>
        </w:rPr>
        <w:t xml:space="preserve">Навчальний рік у закладі починається 1 вересня. </w:t>
      </w:r>
    </w:p>
    <w:p w:rsidR="005766EE" w:rsidRPr="00091B0D" w:rsidRDefault="00B979AB" w:rsidP="00091B0D">
      <w:pPr>
        <w:pStyle w:val="a3"/>
        <w:ind w:firstLine="708"/>
        <w:jc w:val="both"/>
        <w:rPr>
          <w:sz w:val="28"/>
          <w:szCs w:val="28"/>
        </w:rPr>
      </w:pPr>
      <w:r w:rsidRPr="00091B0D">
        <w:rPr>
          <w:sz w:val="28"/>
          <w:szCs w:val="28"/>
        </w:rPr>
        <w:t xml:space="preserve">Дата закінчення навчального року, терміни шкільних канікул визначаються директором </w:t>
      </w:r>
      <w:r w:rsidRPr="00091B0D">
        <w:rPr>
          <w:sz w:val="28"/>
          <w:szCs w:val="28"/>
          <w:lang w:val="uk-UA"/>
        </w:rPr>
        <w:t>З</w:t>
      </w:r>
      <w:r w:rsidRPr="00091B0D">
        <w:rPr>
          <w:sz w:val="28"/>
          <w:szCs w:val="28"/>
        </w:rPr>
        <w:t>акладу згідно</w:t>
      </w:r>
      <w:r w:rsidR="008C1D3B" w:rsidRPr="00091B0D">
        <w:rPr>
          <w:sz w:val="28"/>
          <w:szCs w:val="28"/>
        </w:rPr>
        <w:t xml:space="preserve"> із строками</w:t>
      </w:r>
      <w:r w:rsidRPr="00091B0D">
        <w:rPr>
          <w:sz w:val="28"/>
          <w:szCs w:val="28"/>
        </w:rPr>
        <w:t xml:space="preserve">. </w:t>
      </w:r>
    </w:p>
    <w:p w:rsidR="005766EE" w:rsidRPr="00091B0D" w:rsidRDefault="00B979AB" w:rsidP="00091B0D">
      <w:pPr>
        <w:pStyle w:val="a3"/>
        <w:ind w:firstLine="708"/>
        <w:jc w:val="both"/>
        <w:rPr>
          <w:sz w:val="28"/>
          <w:szCs w:val="28"/>
        </w:rPr>
      </w:pPr>
      <w:r w:rsidRPr="00091B0D">
        <w:rPr>
          <w:sz w:val="28"/>
          <w:szCs w:val="28"/>
        </w:rPr>
        <w:lastRenderedPageBreak/>
        <w:t xml:space="preserve">Формування контингенту учнів, комплектування навчальних груп та інших творчих об'єднань у закладі здійснюється у період з 01 до 15 вересня, що є робочим часом викладача. </w:t>
      </w:r>
    </w:p>
    <w:p w:rsidR="005766EE" w:rsidRPr="00091B0D" w:rsidRDefault="00B979AB" w:rsidP="00091B0D">
      <w:pPr>
        <w:pStyle w:val="a3"/>
        <w:ind w:firstLine="708"/>
        <w:jc w:val="both"/>
        <w:rPr>
          <w:sz w:val="28"/>
          <w:szCs w:val="28"/>
        </w:rPr>
      </w:pPr>
      <w:r w:rsidRPr="00091B0D">
        <w:rPr>
          <w:sz w:val="28"/>
          <w:szCs w:val="28"/>
        </w:rPr>
        <w:t xml:space="preserve">У канікулярні, вихідні, святкові та неробочі дні </w:t>
      </w:r>
      <w:r w:rsidRPr="00091B0D">
        <w:rPr>
          <w:sz w:val="28"/>
          <w:szCs w:val="28"/>
          <w:lang w:val="uk-UA"/>
        </w:rPr>
        <w:t>З</w:t>
      </w:r>
      <w:r w:rsidRPr="00091B0D">
        <w:rPr>
          <w:sz w:val="28"/>
          <w:szCs w:val="28"/>
        </w:rPr>
        <w:t>аклад може працювати за окремим планом, затвердженим його директором.</w:t>
      </w:r>
    </w:p>
    <w:p w:rsidR="00B979AB" w:rsidRPr="00091B0D" w:rsidRDefault="00B979AB" w:rsidP="00091B0D">
      <w:pPr>
        <w:pStyle w:val="a3"/>
        <w:ind w:firstLine="708"/>
        <w:jc w:val="both"/>
        <w:rPr>
          <w:sz w:val="28"/>
          <w:szCs w:val="28"/>
        </w:rPr>
      </w:pPr>
      <w:r w:rsidRPr="00091B0D">
        <w:rPr>
          <w:sz w:val="28"/>
          <w:szCs w:val="28"/>
        </w:rPr>
        <w:t xml:space="preserve">У зонах екологічного лиха місцевими органами влади або органами місцевого самоврядування може встановлюватися особливий режим роботи </w:t>
      </w:r>
      <w:r w:rsidRPr="00091B0D">
        <w:rPr>
          <w:sz w:val="28"/>
          <w:szCs w:val="28"/>
          <w:lang w:val="uk-UA"/>
        </w:rPr>
        <w:t>З</w:t>
      </w:r>
      <w:r w:rsidRPr="00091B0D">
        <w:rPr>
          <w:sz w:val="28"/>
          <w:szCs w:val="28"/>
        </w:rPr>
        <w:t>ак</w:t>
      </w:r>
      <w:r w:rsidR="008C1D3B" w:rsidRPr="00091B0D">
        <w:rPr>
          <w:sz w:val="28"/>
          <w:szCs w:val="28"/>
        </w:rPr>
        <w:t>ладу</w:t>
      </w:r>
      <w:r w:rsidRPr="00091B0D">
        <w:rPr>
          <w:sz w:val="28"/>
          <w:szCs w:val="28"/>
        </w:rPr>
        <w:t xml:space="preserve">. </w:t>
      </w:r>
    </w:p>
    <w:p w:rsidR="001A012A" w:rsidRPr="00091B0D" w:rsidRDefault="001A012A" w:rsidP="00091B0D">
      <w:pPr>
        <w:pStyle w:val="a3"/>
        <w:ind w:firstLine="708"/>
        <w:jc w:val="both"/>
        <w:rPr>
          <w:sz w:val="28"/>
          <w:szCs w:val="28"/>
          <w:lang w:val="uk-UA"/>
        </w:rPr>
      </w:pPr>
      <w:r w:rsidRPr="00091B0D">
        <w:rPr>
          <w:sz w:val="28"/>
          <w:szCs w:val="28"/>
          <w:lang w:val="uk-UA"/>
        </w:rPr>
        <w:t>У період дії воєнного стану або карантинних обмежень заклад може здійснювати освітній процес із застосуванням дистанційних технологій та адаптувати власні освітні програми відповідно до можливостей організації навчання в такий період.</w:t>
      </w:r>
    </w:p>
    <w:p w:rsidR="005766EE" w:rsidRPr="00091B0D" w:rsidRDefault="004820DF" w:rsidP="00091B0D">
      <w:pPr>
        <w:pStyle w:val="a3"/>
        <w:jc w:val="both"/>
        <w:rPr>
          <w:sz w:val="28"/>
          <w:szCs w:val="28"/>
          <w:lang w:val="uk-UA"/>
        </w:rPr>
      </w:pPr>
      <w:r w:rsidRPr="00091B0D">
        <w:rPr>
          <w:sz w:val="28"/>
          <w:szCs w:val="28"/>
        </w:rPr>
        <w:tab/>
        <w:t>5.5.</w:t>
      </w:r>
      <w:r w:rsidRPr="00091B0D">
        <w:rPr>
          <w:color w:val="000000"/>
          <w:sz w:val="28"/>
          <w:szCs w:val="28"/>
        </w:rPr>
        <w:t xml:space="preserve"> </w:t>
      </w:r>
      <w:r w:rsidRPr="00091B0D">
        <w:rPr>
          <w:sz w:val="28"/>
          <w:szCs w:val="28"/>
          <w:lang w:val="uk-UA"/>
        </w:rPr>
        <w:t>Освітній процес в Закладі здійснюється за освітніми програмами: елементарного підрівня (4 роки навчання);</w:t>
      </w:r>
      <w:r w:rsidR="00607603" w:rsidRPr="00091B0D">
        <w:rPr>
          <w:sz w:val="28"/>
          <w:szCs w:val="28"/>
          <w:lang w:val="uk-UA"/>
        </w:rPr>
        <w:t xml:space="preserve"> середнього (базового) підрівня</w:t>
      </w:r>
      <w:r w:rsidRPr="00091B0D">
        <w:rPr>
          <w:sz w:val="28"/>
          <w:szCs w:val="28"/>
          <w:lang w:val="uk-UA"/>
        </w:rPr>
        <w:t xml:space="preserve"> </w:t>
      </w:r>
      <w:r w:rsidRPr="00091B0D">
        <w:rPr>
          <w:sz w:val="28"/>
          <w:szCs w:val="28"/>
          <w:lang w:val="uk-UA"/>
        </w:rPr>
        <w:br/>
        <w:t xml:space="preserve">(4-5 років навчання); поглибленого підрівня (2 роки навчання). </w:t>
      </w:r>
    </w:p>
    <w:p w:rsidR="005766EE" w:rsidRPr="00091B0D" w:rsidRDefault="00B979AB" w:rsidP="00091B0D">
      <w:pPr>
        <w:pStyle w:val="a3"/>
        <w:ind w:firstLine="567"/>
        <w:jc w:val="both"/>
        <w:rPr>
          <w:sz w:val="28"/>
          <w:szCs w:val="28"/>
          <w:lang w:val="uk-UA"/>
        </w:rPr>
      </w:pPr>
      <w:r w:rsidRPr="00091B0D">
        <w:rPr>
          <w:sz w:val="28"/>
          <w:szCs w:val="28"/>
        </w:rPr>
        <w:t xml:space="preserve">Освітня програма є єдиним комплексом освітніх компонентів, спланованих й організованих </w:t>
      </w:r>
      <w:r w:rsidRPr="00091B0D">
        <w:rPr>
          <w:sz w:val="28"/>
          <w:szCs w:val="28"/>
          <w:lang w:val="uk-UA"/>
        </w:rPr>
        <w:t>Закладом</w:t>
      </w:r>
      <w:r w:rsidRPr="00091B0D">
        <w:rPr>
          <w:sz w:val="28"/>
          <w:szCs w:val="28"/>
        </w:rPr>
        <w:t xml:space="preserve"> з метою досягнення учнями результатів навчання (набуття компетентностей).</w:t>
      </w:r>
      <w:r w:rsidR="008C1D3B" w:rsidRPr="00091B0D">
        <w:rPr>
          <w:sz w:val="28"/>
          <w:szCs w:val="28"/>
          <w:lang w:val="uk-UA"/>
        </w:rPr>
        <w:t xml:space="preserve"> </w:t>
      </w:r>
    </w:p>
    <w:p w:rsidR="00B979AB" w:rsidRPr="00091B0D" w:rsidRDefault="00B979AB" w:rsidP="00091B0D">
      <w:pPr>
        <w:pStyle w:val="a3"/>
        <w:ind w:firstLine="567"/>
        <w:jc w:val="both"/>
        <w:rPr>
          <w:sz w:val="28"/>
          <w:szCs w:val="28"/>
          <w:lang w:val="uk-UA"/>
        </w:rPr>
      </w:pPr>
      <w:r w:rsidRPr="00091B0D">
        <w:rPr>
          <w:sz w:val="28"/>
          <w:szCs w:val="28"/>
          <w:lang w:val="uk-UA"/>
        </w:rPr>
        <w:t>Освітня програма містить вимоги до учнів, які можуть розпочати навчання за цією програмою, перелік освітніх компонентів та їх логічну послідовність, загальний обсяг навчального навантаження та очікувані результати навчання здобувачів освіти.</w:t>
      </w:r>
    </w:p>
    <w:p w:rsidR="00B979AB" w:rsidRPr="00091B0D" w:rsidRDefault="00B979AB" w:rsidP="00091B0D">
      <w:pPr>
        <w:pStyle w:val="a3"/>
        <w:ind w:firstLine="567"/>
        <w:jc w:val="both"/>
        <w:rPr>
          <w:sz w:val="28"/>
          <w:szCs w:val="28"/>
          <w:lang w:val="uk-UA"/>
        </w:rPr>
      </w:pPr>
      <w:r w:rsidRPr="00091B0D">
        <w:rPr>
          <w:sz w:val="28"/>
          <w:szCs w:val="28"/>
          <w:lang w:val="uk-UA"/>
        </w:rPr>
        <w:t>Освітня програма розробляється з урахуванням особливостей соціально-економічного розвитку регіону, інтересів учнів, потреб сім’ї, запитів інших закладів освіти, молодіжних і дитячих громадських організацій та має передбачати освітні компоненти для вільного вибору здобувачів.</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Заклад може здійснювати освітній процес за власними, в тому числі наскрізними освітніми програмами, або типовими освітніми програмами, затвердж</w:t>
      </w:r>
      <w:r w:rsidR="001A012A" w:rsidRPr="00091B0D">
        <w:rPr>
          <w:rFonts w:ascii="Times New Roman" w:hAnsi="Times New Roman" w:cs="Times New Roman"/>
          <w:sz w:val="28"/>
          <w:szCs w:val="28"/>
          <w:lang w:val="uk-UA"/>
        </w:rPr>
        <w:t>ених МКІП</w:t>
      </w:r>
      <w:r w:rsidRPr="00091B0D">
        <w:rPr>
          <w:rFonts w:ascii="Times New Roman" w:hAnsi="Times New Roman" w:cs="Times New Roman"/>
          <w:sz w:val="28"/>
          <w:szCs w:val="28"/>
        </w:rPr>
        <w:t xml:space="preserve">. Для осіб з особливими освітніми потребами </w:t>
      </w:r>
      <w:r w:rsidRPr="00091B0D">
        <w:rPr>
          <w:rFonts w:ascii="Times New Roman" w:hAnsi="Times New Roman" w:cs="Times New Roman"/>
          <w:sz w:val="28"/>
          <w:szCs w:val="28"/>
          <w:lang w:val="uk-UA"/>
        </w:rPr>
        <w:t>З</w:t>
      </w:r>
      <w:r w:rsidRPr="00091B0D">
        <w:rPr>
          <w:rFonts w:ascii="Times New Roman" w:hAnsi="Times New Roman" w:cs="Times New Roman"/>
          <w:sz w:val="28"/>
          <w:szCs w:val="28"/>
        </w:rPr>
        <w:t xml:space="preserve">акладом можуть розроблятися окремі освітні програми за підрівнями початкової мистецької освіти або до освітніх програм, за якими працює </w:t>
      </w:r>
      <w:r w:rsidRPr="00091B0D">
        <w:rPr>
          <w:rFonts w:ascii="Times New Roman" w:hAnsi="Times New Roman" w:cs="Times New Roman"/>
          <w:sz w:val="28"/>
          <w:szCs w:val="28"/>
          <w:lang w:val="uk-UA"/>
        </w:rPr>
        <w:t>З</w:t>
      </w:r>
      <w:r w:rsidRPr="00091B0D">
        <w:rPr>
          <w:rFonts w:ascii="Times New Roman" w:hAnsi="Times New Roman" w:cs="Times New Roman"/>
          <w:sz w:val="28"/>
          <w:szCs w:val="28"/>
        </w:rPr>
        <w:t>аклад, може включатися корекційно-розвитковий складник.</w:t>
      </w:r>
    </w:p>
    <w:p w:rsidR="00B979AB" w:rsidRPr="00091B0D" w:rsidRDefault="001A012A" w:rsidP="00091B0D">
      <w:pPr>
        <w:spacing w:after="0"/>
        <w:ind w:firstLine="567"/>
        <w:jc w:val="both"/>
        <w:rPr>
          <w:rFonts w:ascii="Times New Roman" w:hAnsi="Times New Roman" w:cs="Times New Roman"/>
          <w:sz w:val="28"/>
          <w:szCs w:val="28"/>
        </w:rPr>
      </w:pPr>
      <w:r w:rsidRPr="00091B0D">
        <w:rPr>
          <w:rFonts w:ascii="Times New Roman" w:hAnsi="Times New Roman" w:cs="Times New Roman"/>
          <w:color w:val="000000" w:themeColor="text1"/>
          <w:sz w:val="28"/>
          <w:szCs w:val="28"/>
          <w:shd w:val="clear" w:color="auto" w:fill="FFFFFF"/>
        </w:rPr>
        <w:t>Невід’ємним складником власної освітньої програми мистецької школи є навчальний план, що затверджується на весь термін навчання. На підставі освітньої програми мистецька школа щорічно складає та затверджує річний план роботи, річний навчальний план та розклад занять, що конкретизують організацію освітнього процесу у відповідному навчальному році.</w:t>
      </w:r>
      <w:r w:rsidR="00B979AB" w:rsidRPr="00091B0D">
        <w:rPr>
          <w:rFonts w:ascii="Times New Roman" w:hAnsi="Times New Roman" w:cs="Times New Roman"/>
          <w:color w:val="000000" w:themeColor="text1"/>
          <w:sz w:val="28"/>
          <w:szCs w:val="28"/>
        </w:rPr>
        <w:t xml:space="preserve"> </w:t>
      </w:r>
      <w:r w:rsidR="00B979AB" w:rsidRPr="00091B0D">
        <w:rPr>
          <w:rFonts w:ascii="Times New Roman" w:hAnsi="Times New Roman" w:cs="Times New Roman"/>
          <w:sz w:val="28"/>
          <w:szCs w:val="28"/>
        </w:rPr>
        <w:t xml:space="preserve">У річному плані роботи визначаються дати початку та завершення навчального року, канікулярні періоди, кількість навчальних тижнів, система організації освітнього процесу (за чвертями, семестрами, півріччями), форми роботи, інші особливості організації навчання в </w:t>
      </w:r>
      <w:r w:rsidR="00B979AB" w:rsidRPr="00091B0D">
        <w:rPr>
          <w:rFonts w:ascii="Times New Roman" w:hAnsi="Times New Roman" w:cs="Times New Roman"/>
          <w:sz w:val="28"/>
          <w:szCs w:val="28"/>
          <w:lang w:val="uk-UA"/>
        </w:rPr>
        <w:t>З</w:t>
      </w:r>
      <w:r w:rsidR="00B979AB" w:rsidRPr="00091B0D">
        <w:rPr>
          <w:rFonts w:ascii="Times New Roman" w:hAnsi="Times New Roman" w:cs="Times New Roman"/>
          <w:sz w:val="28"/>
          <w:szCs w:val="28"/>
        </w:rPr>
        <w:t xml:space="preserve">акладі. Перерви між уроками (навчальними заняттями) є робочим часом педагогічного працівника.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 xml:space="preserve">Розрахунок навчальних годин на кожного учня та загальної кількості годин, які фінансуються за рахунок коштів бюджету </w:t>
      </w:r>
      <w:r w:rsidRPr="00091B0D">
        <w:rPr>
          <w:rFonts w:ascii="Times New Roman" w:hAnsi="Times New Roman" w:cs="Times New Roman"/>
          <w:sz w:val="28"/>
          <w:szCs w:val="28"/>
          <w:lang w:val="uk-UA"/>
        </w:rPr>
        <w:t>Фонтанської сільської</w:t>
      </w:r>
      <w:r w:rsidRPr="00091B0D">
        <w:rPr>
          <w:rFonts w:ascii="Times New Roman" w:hAnsi="Times New Roman" w:cs="Times New Roman"/>
          <w:sz w:val="28"/>
          <w:szCs w:val="28"/>
        </w:rPr>
        <w:t xml:space="preserve"> </w:t>
      </w:r>
      <w:r w:rsidRPr="00091B0D">
        <w:rPr>
          <w:rFonts w:ascii="Times New Roman" w:hAnsi="Times New Roman" w:cs="Times New Roman"/>
          <w:sz w:val="28"/>
          <w:szCs w:val="28"/>
        </w:rPr>
        <w:lastRenderedPageBreak/>
        <w:t xml:space="preserve">об`єднаної територіальної громади, здійснюється в межах </w:t>
      </w:r>
      <w:r w:rsidR="001A012A" w:rsidRPr="00091B0D">
        <w:rPr>
          <w:rFonts w:ascii="Times New Roman" w:hAnsi="Times New Roman" w:cs="Times New Roman"/>
          <w:sz w:val="28"/>
          <w:szCs w:val="28"/>
          <w:lang w:val="uk-UA"/>
        </w:rPr>
        <w:t>сумарного</w:t>
      </w:r>
      <w:r w:rsidRPr="00091B0D">
        <w:rPr>
          <w:rFonts w:ascii="Times New Roman" w:hAnsi="Times New Roman" w:cs="Times New Roman"/>
          <w:sz w:val="28"/>
          <w:szCs w:val="28"/>
        </w:rPr>
        <w:t xml:space="preserve"> обсягу годин інваріантного та варіативного складників освітньої програми, конкретизованого в </w:t>
      </w:r>
      <w:r w:rsidR="001A012A" w:rsidRPr="00091B0D">
        <w:rPr>
          <w:rFonts w:ascii="Times New Roman" w:hAnsi="Times New Roman" w:cs="Times New Roman"/>
          <w:sz w:val="28"/>
          <w:szCs w:val="28"/>
          <w:lang w:val="uk-UA"/>
        </w:rPr>
        <w:t xml:space="preserve">робочому </w:t>
      </w:r>
      <w:r w:rsidRPr="00091B0D">
        <w:rPr>
          <w:rFonts w:ascii="Times New Roman" w:hAnsi="Times New Roman" w:cs="Times New Roman"/>
          <w:sz w:val="28"/>
          <w:szCs w:val="28"/>
        </w:rPr>
        <w:t xml:space="preserve">навчальному плані.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lang w:val="uk-UA"/>
        </w:rPr>
        <w:t xml:space="preserve">5.6. </w:t>
      </w:r>
      <w:r w:rsidRPr="00091B0D">
        <w:rPr>
          <w:rFonts w:ascii="Times New Roman" w:hAnsi="Times New Roman" w:cs="Times New Roman"/>
          <w:sz w:val="28"/>
          <w:szCs w:val="28"/>
        </w:rPr>
        <w:t>Освітній процес в закладі здійснюється диференційовано відповідно до індивідуальних можливостей, запитів, інтересів, нахилів, здібностей учнів з урахуванням їхнього віку, психофізичних особливостей, стану здоров'я.</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 xml:space="preserve">5.7. Форми роботи, її види, перелік уроків (навчальних занять) й освітньої діяльності, спрямованої на результати навчання здобувачів, види проведення контрольних заходів визначаються змістом початкової мистецької освіти, що розкривається в освітніх програмах </w:t>
      </w:r>
      <w:r w:rsidRPr="00091B0D">
        <w:rPr>
          <w:rFonts w:ascii="Times New Roman" w:hAnsi="Times New Roman" w:cs="Times New Roman"/>
          <w:sz w:val="28"/>
          <w:szCs w:val="28"/>
          <w:lang w:val="uk-UA"/>
        </w:rPr>
        <w:t>З</w:t>
      </w:r>
      <w:r w:rsidRPr="00091B0D">
        <w:rPr>
          <w:rFonts w:ascii="Times New Roman" w:hAnsi="Times New Roman" w:cs="Times New Roman"/>
          <w:sz w:val="28"/>
          <w:szCs w:val="28"/>
        </w:rPr>
        <w:t xml:space="preserve">акладу та </w:t>
      </w:r>
      <w:r w:rsidR="001A012A" w:rsidRPr="00091B0D">
        <w:rPr>
          <w:rFonts w:ascii="Times New Roman" w:hAnsi="Times New Roman" w:cs="Times New Roman"/>
          <w:sz w:val="28"/>
          <w:szCs w:val="28"/>
          <w:lang w:val="uk-UA"/>
        </w:rPr>
        <w:t xml:space="preserve">робочих </w:t>
      </w:r>
      <w:r w:rsidRPr="00091B0D">
        <w:rPr>
          <w:rFonts w:ascii="Times New Roman" w:hAnsi="Times New Roman" w:cs="Times New Roman"/>
          <w:sz w:val="28"/>
          <w:szCs w:val="28"/>
        </w:rPr>
        <w:t xml:space="preserve">навчальних </w:t>
      </w:r>
      <w:r w:rsidR="001A012A" w:rsidRPr="00091B0D">
        <w:rPr>
          <w:rFonts w:ascii="Times New Roman" w:hAnsi="Times New Roman" w:cs="Times New Roman"/>
          <w:sz w:val="28"/>
          <w:szCs w:val="28"/>
        </w:rPr>
        <w:t xml:space="preserve">програмах навчальних дисциплін. </w:t>
      </w:r>
      <w:r w:rsidRPr="00091B0D">
        <w:rPr>
          <w:rFonts w:ascii="Times New Roman" w:hAnsi="Times New Roman" w:cs="Times New Roman"/>
          <w:sz w:val="28"/>
          <w:szCs w:val="28"/>
        </w:rPr>
        <w:t>Наповнюваність груп для опанування здобувачами окремих освітніх компонентів визначається освітніми програмами з дотриманням вимог до забезпечення якості початкової мистецької освіти.</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rPr>
        <w:t xml:space="preserve">5.8. Тривалість одного </w:t>
      </w:r>
      <w:r w:rsidR="00DA4336" w:rsidRPr="00091B0D">
        <w:rPr>
          <w:rFonts w:ascii="Times New Roman" w:hAnsi="Times New Roman" w:cs="Times New Roman"/>
          <w:sz w:val="28"/>
          <w:szCs w:val="28"/>
        </w:rPr>
        <w:t>заняття (уроку) в Закладі</w:t>
      </w:r>
      <w:r w:rsidRPr="00091B0D">
        <w:rPr>
          <w:rFonts w:ascii="Times New Roman" w:hAnsi="Times New Roman" w:cs="Times New Roman"/>
          <w:sz w:val="28"/>
          <w:szCs w:val="28"/>
        </w:rPr>
        <w:t xml:space="preserve"> визначається навчальними планами і програмами з урахуванням п</w:t>
      </w:r>
      <w:r w:rsidR="00DA4336" w:rsidRPr="00091B0D">
        <w:rPr>
          <w:rFonts w:ascii="Times New Roman" w:hAnsi="Times New Roman" w:cs="Times New Roman"/>
          <w:sz w:val="28"/>
          <w:szCs w:val="28"/>
        </w:rPr>
        <w:t xml:space="preserve">сихофізіологічного розвитку та </w:t>
      </w:r>
      <w:r w:rsidR="00607603" w:rsidRPr="00091B0D">
        <w:rPr>
          <w:rFonts w:ascii="Times New Roman" w:hAnsi="Times New Roman" w:cs="Times New Roman"/>
          <w:sz w:val="28"/>
          <w:szCs w:val="28"/>
        </w:rPr>
        <w:t xml:space="preserve">допустимого навантаження для </w:t>
      </w:r>
      <w:proofErr w:type="gramStart"/>
      <w:r w:rsidRPr="00091B0D">
        <w:rPr>
          <w:rFonts w:ascii="Times New Roman" w:hAnsi="Times New Roman" w:cs="Times New Roman"/>
          <w:sz w:val="28"/>
          <w:szCs w:val="28"/>
        </w:rPr>
        <w:t>різних  вікових</w:t>
      </w:r>
      <w:proofErr w:type="gramEnd"/>
      <w:r w:rsidRPr="00091B0D">
        <w:rPr>
          <w:rFonts w:ascii="Times New Roman" w:hAnsi="Times New Roman" w:cs="Times New Roman"/>
          <w:sz w:val="28"/>
          <w:szCs w:val="28"/>
        </w:rPr>
        <w:t xml:space="preserve">  категорій  і  становить для учнів: віком від 3 до 6 років – 30 хвилин; віком від 6 до 7 років – 35 хвилин; старшого віку – 45 хвилин.</w:t>
      </w:r>
      <w:r w:rsidRPr="00091B0D">
        <w:rPr>
          <w:rFonts w:ascii="Times New Roman" w:hAnsi="Times New Roman" w:cs="Times New Roman"/>
          <w:sz w:val="28"/>
          <w:szCs w:val="28"/>
          <w:lang w:val="uk-UA"/>
        </w:rPr>
        <w:t xml:space="preserve"> Короткі перерви  між  заняттями  (уроками)  є  робочим часом керівника групи  або  іншого творчого об'єднання і визначаються  режимом  щоденної  роботи Закладу. </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 xml:space="preserve">5.9. Питання внутрішнього переведення учнів Закладу, зарахування на освітні програми наступного підрівня початкової мистецької освіти та інші питання, пов'язані із здобуттям початкової мистецької освіти, вирішуються Закладом в порядку, визначеному цим Статутом та планом організації освітнього процесу.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 xml:space="preserve">5.10. </w:t>
      </w:r>
      <w:r w:rsidRPr="00091B0D">
        <w:rPr>
          <w:rFonts w:ascii="Times New Roman" w:hAnsi="Times New Roman" w:cs="Times New Roman"/>
          <w:sz w:val="28"/>
          <w:szCs w:val="28"/>
          <w:lang w:val="uk-UA"/>
        </w:rPr>
        <w:t>Заклад</w:t>
      </w:r>
      <w:r w:rsidRPr="00091B0D">
        <w:rPr>
          <w:rFonts w:ascii="Times New Roman" w:hAnsi="Times New Roman" w:cs="Times New Roman"/>
          <w:sz w:val="28"/>
          <w:szCs w:val="28"/>
        </w:rPr>
        <w:t xml:space="preserve"> проводить методичну та організаційну роботу, спрямовану на вдосконалення програм, змісту, форм і методів навчання. Для цього у </w:t>
      </w:r>
      <w:r w:rsidRPr="00091B0D">
        <w:rPr>
          <w:rFonts w:ascii="Times New Roman" w:hAnsi="Times New Roman" w:cs="Times New Roman"/>
          <w:sz w:val="28"/>
          <w:szCs w:val="28"/>
          <w:lang w:val="uk-UA"/>
        </w:rPr>
        <w:t>Закладі</w:t>
      </w:r>
      <w:r w:rsidRPr="00091B0D">
        <w:rPr>
          <w:rFonts w:ascii="Times New Roman" w:hAnsi="Times New Roman" w:cs="Times New Roman"/>
          <w:sz w:val="28"/>
          <w:szCs w:val="28"/>
        </w:rPr>
        <w:t xml:space="preserve"> створюються методичні об’єднання, інші фахові формування, зокрема школа педагогічного наставництва. Методична робота щороку планується </w:t>
      </w:r>
      <w:r w:rsidRPr="00091B0D">
        <w:rPr>
          <w:rFonts w:ascii="Times New Roman" w:hAnsi="Times New Roman" w:cs="Times New Roman"/>
          <w:sz w:val="28"/>
          <w:szCs w:val="28"/>
          <w:lang w:val="uk-UA"/>
        </w:rPr>
        <w:t>Закладом</w:t>
      </w:r>
      <w:r w:rsidRPr="00091B0D">
        <w:rPr>
          <w:rFonts w:ascii="Times New Roman" w:hAnsi="Times New Roman" w:cs="Times New Roman"/>
          <w:sz w:val="28"/>
          <w:szCs w:val="28"/>
        </w:rPr>
        <w:t xml:space="preserve"> і включає заходи з обміну педагогічним досвідом, вирішення педагогічних проблем, що спрямовані на підвищення якості початкової мистецької освіти в </w:t>
      </w:r>
      <w:r w:rsidRPr="00091B0D">
        <w:rPr>
          <w:rFonts w:ascii="Times New Roman" w:hAnsi="Times New Roman" w:cs="Times New Roman"/>
          <w:sz w:val="28"/>
          <w:szCs w:val="28"/>
          <w:lang w:val="uk-UA"/>
        </w:rPr>
        <w:t>Закладі</w:t>
      </w:r>
      <w:r w:rsidRPr="00091B0D">
        <w:rPr>
          <w:rFonts w:ascii="Times New Roman" w:hAnsi="Times New Roman" w:cs="Times New Roman"/>
          <w:sz w:val="28"/>
          <w:szCs w:val="28"/>
        </w:rPr>
        <w:t>.</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5.11. У разі організації та проведення на базі мистецької школи заходів з підвищення кваліфікації директор має право видавати педагогічним працівникам, які взяли в них участь, відповідні довідки (сертифікати).</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5.12. Оцінювання досягнутих учнями результатів навчання здійснюється в порядку і за критеріями, визначеними освітньою програмою</w:t>
      </w:r>
      <w:r w:rsidR="00D85E85" w:rsidRPr="00091B0D">
        <w:rPr>
          <w:rFonts w:ascii="Times New Roman" w:hAnsi="Times New Roman" w:cs="Times New Roman"/>
          <w:sz w:val="28"/>
          <w:szCs w:val="28"/>
          <w:lang w:val="uk-UA"/>
        </w:rPr>
        <w:t xml:space="preserve"> та фіксуються в документації з моніторингу навчальних досягнень учнів</w:t>
      </w:r>
      <w:r w:rsidRPr="00091B0D">
        <w:rPr>
          <w:rFonts w:ascii="Times New Roman" w:hAnsi="Times New Roman" w:cs="Times New Roman"/>
          <w:sz w:val="28"/>
          <w:szCs w:val="28"/>
        </w:rPr>
        <w:t xml:space="preserve">. Основною формою оцінювання учня є характеристика результатів його навчання та порівняння їх з тими, що містяться у вимогах навчальних програм дисциплін на відповідних етапах навчання. Підсумкове оцінювання результатів навчання учнів здійснюється після завершення опанування освітньої програми шляхом </w:t>
      </w:r>
      <w:r w:rsidRPr="00091B0D">
        <w:rPr>
          <w:rFonts w:ascii="Times New Roman" w:hAnsi="Times New Roman" w:cs="Times New Roman"/>
          <w:sz w:val="28"/>
          <w:szCs w:val="28"/>
        </w:rPr>
        <w:lastRenderedPageBreak/>
        <w:t xml:space="preserve">виставлення оцінок в балах. Освітньою програмою може бути встановлена інша система оцінювання результатів навчання учнів. </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5.13. Учні, які у повному обсязі виконали освітню програму</w:t>
      </w:r>
      <w:r w:rsidR="00D85E85" w:rsidRPr="00091B0D">
        <w:rPr>
          <w:rFonts w:ascii="Times New Roman" w:hAnsi="Times New Roman" w:cs="Times New Roman"/>
          <w:sz w:val="28"/>
          <w:szCs w:val="28"/>
          <w:lang w:val="uk-UA"/>
        </w:rPr>
        <w:t xml:space="preserve"> та </w:t>
      </w:r>
      <w:r w:rsidRPr="00091B0D">
        <w:rPr>
          <w:rFonts w:ascii="Times New Roman" w:hAnsi="Times New Roman" w:cs="Times New Roman"/>
          <w:sz w:val="28"/>
          <w:szCs w:val="28"/>
        </w:rPr>
        <w:t xml:space="preserve">продемонстрували досягнення передбачених нею навчальних результатів, отримують свідоцтво про початкову мистецьку освіту за формою, затвердженою </w:t>
      </w:r>
      <w:r w:rsidR="00D85E85" w:rsidRPr="00091B0D">
        <w:rPr>
          <w:rFonts w:ascii="Times New Roman" w:hAnsi="Times New Roman" w:cs="Times New Roman"/>
          <w:sz w:val="28"/>
          <w:szCs w:val="28"/>
          <w:lang w:val="uk-UA"/>
        </w:rPr>
        <w:t>МКІП</w:t>
      </w:r>
      <w:r w:rsidRPr="00091B0D">
        <w:rPr>
          <w:rFonts w:ascii="Times New Roman" w:hAnsi="Times New Roman" w:cs="Times New Roman"/>
          <w:sz w:val="28"/>
          <w:szCs w:val="28"/>
        </w:rPr>
        <w:t xml:space="preserve">. Виготовлення Свідоцтв здійснюється за рахунок коштів місцевого бюджету. Свідоцтво підписує директор </w:t>
      </w:r>
      <w:r w:rsidRPr="00091B0D">
        <w:rPr>
          <w:rFonts w:ascii="Times New Roman" w:hAnsi="Times New Roman" w:cs="Times New Roman"/>
          <w:sz w:val="28"/>
          <w:szCs w:val="28"/>
          <w:lang w:val="uk-UA"/>
        </w:rPr>
        <w:t>Закладу</w:t>
      </w:r>
      <w:r w:rsidRPr="00091B0D">
        <w:rPr>
          <w:rFonts w:ascii="Times New Roman" w:hAnsi="Times New Roman" w:cs="Times New Roman"/>
          <w:sz w:val="28"/>
          <w:szCs w:val="28"/>
        </w:rPr>
        <w:t xml:space="preserve"> або особа, яка виконує його обов’язки на дату видачі документа.</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 xml:space="preserve">Учням, які не завершили навчання за освітньою програмою або не продемонстрували досягнення передбачених нею навчальних результатів, за запитом учня або його законного представника директор </w:t>
      </w:r>
      <w:r w:rsidRPr="00091B0D">
        <w:rPr>
          <w:rFonts w:ascii="Times New Roman" w:hAnsi="Times New Roman" w:cs="Times New Roman"/>
          <w:sz w:val="28"/>
          <w:szCs w:val="28"/>
          <w:lang w:val="uk-UA"/>
        </w:rPr>
        <w:t>З</w:t>
      </w:r>
      <w:r w:rsidRPr="00091B0D">
        <w:rPr>
          <w:rFonts w:ascii="Times New Roman" w:hAnsi="Times New Roman" w:cs="Times New Roman"/>
          <w:sz w:val="28"/>
          <w:szCs w:val="28"/>
        </w:rPr>
        <w:t xml:space="preserve">акладу може видати довідку про фактичний рівень та обсяг опанування освітньої програми. </w:t>
      </w:r>
    </w:p>
    <w:p w:rsidR="000E2C96" w:rsidRPr="00091B0D" w:rsidRDefault="000E2C96" w:rsidP="00091B0D">
      <w:pPr>
        <w:spacing w:after="0"/>
        <w:ind w:firstLine="567"/>
        <w:jc w:val="both"/>
        <w:rPr>
          <w:rFonts w:ascii="Times New Roman" w:hAnsi="Times New Roman" w:cs="Times New Roman"/>
          <w:sz w:val="28"/>
          <w:szCs w:val="28"/>
        </w:rPr>
      </w:pPr>
    </w:p>
    <w:p w:rsidR="00B979AB" w:rsidRPr="00091B0D" w:rsidRDefault="00B979AB" w:rsidP="00091B0D">
      <w:pPr>
        <w:spacing w:after="0"/>
        <w:ind w:firstLine="567"/>
        <w:jc w:val="center"/>
        <w:rPr>
          <w:rFonts w:ascii="Times New Roman" w:hAnsi="Times New Roman" w:cs="Times New Roman"/>
          <w:sz w:val="28"/>
          <w:szCs w:val="28"/>
        </w:rPr>
      </w:pPr>
      <w:r w:rsidRPr="00091B0D">
        <w:rPr>
          <w:rFonts w:ascii="Times New Roman" w:hAnsi="Times New Roman" w:cs="Times New Roman"/>
          <w:sz w:val="28"/>
          <w:szCs w:val="28"/>
          <w:lang w:val="en-US"/>
        </w:rPr>
        <w:t>V</w:t>
      </w:r>
      <w:r w:rsidRPr="00091B0D">
        <w:rPr>
          <w:rFonts w:ascii="Times New Roman" w:hAnsi="Times New Roman" w:cs="Times New Roman"/>
          <w:sz w:val="28"/>
          <w:szCs w:val="28"/>
        </w:rPr>
        <w:t>І. ФІНАНСОВО–ГОСПОДАРСЬКА ДІЯЛЬНІСТЬ ТА МАТЕРІАЛЬНО–ТЕХНІЧНА БАЗА ЗАКЛАДУ</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lang w:val="uk-UA"/>
        </w:rPr>
        <w:t>6.</w:t>
      </w:r>
      <w:r w:rsidRPr="00091B0D">
        <w:rPr>
          <w:rFonts w:ascii="Times New Roman" w:hAnsi="Times New Roman" w:cs="Times New Roman"/>
          <w:sz w:val="28"/>
          <w:szCs w:val="28"/>
        </w:rPr>
        <w:t>1. Фінансово-господарська діяльність мистецької школи здійснюється відповідно до законодавства.</w:t>
      </w:r>
    </w:p>
    <w:p w:rsidR="00B979AB" w:rsidRPr="00091B0D" w:rsidRDefault="00B979AB" w:rsidP="00091B0D">
      <w:pPr>
        <w:shd w:val="clear" w:color="auto" w:fill="FFFFFF" w:themeFill="background1"/>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lang w:val="uk-UA"/>
        </w:rPr>
        <w:t>6.</w:t>
      </w:r>
      <w:r w:rsidRPr="00091B0D">
        <w:rPr>
          <w:rFonts w:ascii="Times New Roman" w:hAnsi="Times New Roman" w:cs="Times New Roman"/>
          <w:sz w:val="28"/>
          <w:szCs w:val="28"/>
        </w:rPr>
        <w:t xml:space="preserve">2. Фінансування </w:t>
      </w:r>
      <w:r w:rsidR="00607603" w:rsidRPr="00091B0D">
        <w:rPr>
          <w:rFonts w:ascii="Times New Roman" w:hAnsi="Times New Roman" w:cs="Times New Roman"/>
          <w:sz w:val="28"/>
          <w:szCs w:val="28"/>
          <w:lang w:val="uk-UA"/>
        </w:rPr>
        <w:t>Фонтанської школи мистецтв</w:t>
      </w:r>
      <w:r w:rsidRPr="00091B0D">
        <w:rPr>
          <w:rFonts w:ascii="Times New Roman" w:hAnsi="Times New Roman" w:cs="Times New Roman"/>
          <w:sz w:val="28"/>
          <w:szCs w:val="28"/>
          <w:lang w:val="uk-UA"/>
        </w:rPr>
        <w:t xml:space="preserve"> </w:t>
      </w:r>
      <w:r w:rsidRPr="00091B0D">
        <w:rPr>
          <w:rFonts w:ascii="Times New Roman" w:hAnsi="Times New Roman" w:cs="Times New Roman"/>
          <w:sz w:val="28"/>
          <w:szCs w:val="28"/>
        </w:rPr>
        <w:t xml:space="preserve">здійснюється за рахунок коштів </w:t>
      </w:r>
      <w:r w:rsidR="00607603" w:rsidRPr="00091B0D">
        <w:rPr>
          <w:rFonts w:ascii="Times New Roman" w:hAnsi="Times New Roman" w:cs="Times New Roman"/>
          <w:sz w:val="28"/>
          <w:szCs w:val="28"/>
          <w:lang w:val="uk-UA"/>
        </w:rPr>
        <w:t xml:space="preserve">місцевого </w:t>
      </w:r>
      <w:r w:rsidRPr="00091B0D">
        <w:rPr>
          <w:rFonts w:ascii="Times New Roman" w:hAnsi="Times New Roman" w:cs="Times New Roman"/>
          <w:sz w:val="28"/>
          <w:szCs w:val="28"/>
        </w:rPr>
        <w:t>бюджет</w:t>
      </w:r>
      <w:r w:rsidR="00607603" w:rsidRPr="00091B0D">
        <w:rPr>
          <w:rFonts w:ascii="Times New Roman" w:hAnsi="Times New Roman" w:cs="Times New Roman"/>
          <w:sz w:val="28"/>
          <w:szCs w:val="28"/>
          <w:lang w:val="uk-UA"/>
        </w:rPr>
        <w:t>у Фонтанської сільської ради Одеськог</w:t>
      </w:r>
      <w:r w:rsidRPr="00091B0D">
        <w:rPr>
          <w:rFonts w:ascii="Times New Roman" w:hAnsi="Times New Roman" w:cs="Times New Roman"/>
          <w:sz w:val="28"/>
          <w:szCs w:val="28"/>
          <w:lang w:val="uk-UA"/>
        </w:rPr>
        <w:t>о району Одеської області</w:t>
      </w:r>
      <w:r w:rsidRPr="00091B0D">
        <w:rPr>
          <w:rFonts w:ascii="Times New Roman" w:hAnsi="Times New Roman" w:cs="Times New Roman"/>
          <w:sz w:val="28"/>
          <w:szCs w:val="28"/>
        </w:rPr>
        <w:t>, а також за рахунок додаткових джерел фінансування, не заборонених законодавством України.</w:t>
      </w:r>
    </w:p>
    <w:p w:rsidR="00B979AB" w:rsidRPr="00091B0D" w:rsidRDefault="00B979AB" w:rsidP="00091B0D">
      <w:pPr>
        <w:shd w:val="clear" w:color="auto" w:fill="FFFFFF" w:themeFill="background1"/>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lang w:val="uk-UA"/>
        </w:rPr>
        <w:t>6.</w:t>
      </w:r>
      <w:r w:rsidRPr="00091B0D">
        <w:rPr>
          <w:rFonts w:ascii="Times New Roman" w:hAnsi="Times New Roman" w:cs="Times New Roman"/>
          <w:sz w:val="28"/>
          <w:szCs w:val="28"/>
        </w:rPr>
        <w:t xml:space="preserve">3. Додатковими джерелами фінансування </w:t>
      </w:r>
      <w:r w:rsidR="00607603" w:rsidRPr="00091B0D">
        <w:rPr>
          <w:rFonts w:ascii="Times New Roman" w:hAnsi="Times New Roman" w:cs="Times New Roman"/>
          <w:sz w:val="28"/>
          <w:szCs w:val="28"/>
          <w:lang w:val="uk-UA"/>
        </w:rPr>
        <w:t>Фонтанської школи мистецтв є</w:t>
      </w:r>
      <w:r w:rsidRPr="00091B0D">
        <w:rPr>
          <w:rFonts w:ascii="Times New Roman" w:hAnsi="Times New Roman" w:cs="Times New Roman"/>
          <w:sz w:val="28"/>
          <w:szCs w:val="28"/>
        </w:rPr>
        <w:t>:</w:t>
      </w:r>
    </w:p>
    <w:p w:rsidR="00B979AB" w:rsidRPr="00091B0D" w:rsidRDefault="00B979AB" w:rsidP="00091B0D">
      <w:pPr>
        <w:shd w:val="clear" w:color="auto" w:fill="FFFFFF" w:themeFill="background1"/>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кошти, одержані за надання додаткових освітніх послуг, за роботи, виконані мистецькою школою на замовлення підприємств, установ, організацій та громадян, доходи від реалізації власної продукції, від надання в оренду приміщень, обладнання, що не оподатковуються і спрямовуються на соціальні потреби та розвиток мистецької школи;</w:t>
      </w:r>
      <w:r w:rsidRPr="00091B0D">
        <w:rPr>
          <w:rFonts w:ascii="Times New Roman" w:hAnsi="Times New Roman" w:cs="Times New Roman"/>
          <w:sz w:val="28"/>
          <w:szCs w:val="28"/>
          <w:lang w:val="uk-UA"/>
        </w:rPr>
        <w:t xml:space="preserve"> </w:t>
      </w:r>
      <w:r w:rsidRPr="00091B0D">
        <w:rPr>
          <w:rFonts w:ascii="Times New Roman" w:hAnsi="Times New Roman" w:cs="Times New Roman"/>
          <w:sz w:val="28"/>
          <w:szCs w:val="28"/>
        </w:rPr>
        <w:t>гуманітарна допомога;</w:t>
      </w:r>
      <w:r w:rsidRPr="00091B0D">
        <w:rPr>
          <w:rFonts w:ascii="Times New Roman" w:hAnsi="Times New Roman" w:cs="Times New Roman"/>
          <w:sz w:val="28"/>
          <w:szCs w:val="28"/>
          <w:lang w:val="uk-UA"/>
        </w:rPr>
        <w:t xml:space="preserve"> </w:t>
      </w:r>
      <w:r w:rsidRPr="00091B0D">
        <w:rPr>
          <w:rFonts w:ascii="Times New Roman" w:hAnsi="Times New Roman" w:cs="Times New Roman"/>
          <w:sz w:val="28"/>
          <w:szCs w:val="28"/>
        </w:rPr>
        <w:t>дотації з місцевих бюджетів;</w:t>
      </w:r>
      <w:r w:rsidRPr="00091B0D">
        <w:rPr>
          <w:rFonts w:ascii="Times New Roman" w:hAnsi="Times New Roman" w:cs="Times New Roman"/>
          <w:sz w:val="28"/>
          <w:szCs w:val="28"/>
          <w:lang w:val="uk-UA"/>
        </w:rPr>
        <w:t xml:space="preserve"> </w:t>
      </w:r>
      <w:r w:rsidRPr="00091B0D">
        <w:rPr>
          <w:rFonts w:ascii="Times New Roman" w:hAnsi="Times New Roman" w:cs="Times New Roman"/>
          <w:sz w:val="28"/>
          <w:szCs w:val="28"/>
        </w:rPr>
        <w:t>добровільні грошові внески, матеріальні цінності, одержані від підприємств, установ, організацій та окремих громадян.</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 xml:space="preserve">Кошти, отримані за рахунок додаткових джерел фінансування, використовуються мистецькою школою на діяльність, передбачену її </w:t>
      </w:r>
      <w:r w:rsidRPr="00091B0D">
        <w:rPr>
          <w:rFonts w:ascii="Times New Roman" w:hAnsi="Times New Roman" w:cs="Times New Roman"/>
          <w:sz w:val="28"/>
          <w:szCs w:val="28"/>
          <w:lang w:val="uk-UA"/>
        </w:rPr>
        <w:t>С</w:t>
      </w:r>
      <w:r w:rsidRPr="00091B0D">
        <w:rPr>
          <w:rFonts w:ascii="Times New Roman" w:hAnsi="Times New Roman" w:cs="Times New Roman"/>
          <w:sz w:val="28"/>
          <w:szCs w:val="28"/>
        </w:rPr>
        <w:t>татутом.</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lang w:val="uk-UA"/>
        </w:rPr>
        <w:t>6.</w:t>
      </w:r>
      <w:r w:rsidRPr="00091B0D">
        <w:rPr>
          <w:rFonts w:ascii="Times New Roman" w:hAnsi="Times New Roman" w:cs="Times New Roman"/>
          <w:sz w:val="28"/>
          <w:szCs w:val="28"/>
        </w:rPr>
        <w:t xml:space="preserve">4. Розмір та умови оплати навчання в мистецькій школі та надання нею додаткових освітніх послуг встановлюються </w:t>
      </w:r>
      <w:r w:rsidR="00B50D32" w:rsidRPr="00091B0D">
        <w:rPr>
          <w:rFonts w:ascii="Times New Roman" w:hAnsi="Times New Roman" w:cs="Times New Roman"/>
          <w:sz w:val="28"/>
          <w:szCs w:val="28"/>
          <w:lang w:val="uk-UA"/>
        </w:rPr>
        <w:t xml:space="preserve">мистецькою школою та </w:t>
      </w:r>
      <w:r w:rsidRPr="00091B0D">
        <w:rPr>
          <w:rFonts w:ascii="Times New Roman" w:hAnsi="Times New Roman" w:cs="Times New Roman"/>
          <w:sz w:val="28"/>
          <w:szCs w:val="28"/>
        </w:rPr>
        <w:t>договором відповідно до законодавства. Плата може вноситися за весь строк навчання або надання додаткових освітніх послуг повністю одноразово або частинами - щомісяця, щосеместру, щороку.</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Мистецька школа має право змінювати розмір плати за навчання (в частині залишку несплаченої суми) у порядку, передбаченому договором, не більше одного разу на рік і не більш як на офіційно визначений рівень інфляції за попередній календарний рік.</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lastRenderedPageBreak/>
        <w:t>Договір укладається між мистецькою школою і здобувачем освіти (його законними представниками) та/або юридичною чи фізичною особою, яка здійснює оплату.</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lang w:val="uk-UA"/>
        </w:rPr>
        <w:t>6.</w:t>
      </w:r>
      <w:r w:rsidRPr="00091B0D">
        <w:rPr>
          <w:rFonts w:ascii="Times New Roman" w:hAnsi="Times New Roman" w:cs="Times New Roman"/>
          <w:sz w:val="28"/>
          <w:szCs w:val="28"/>
        </w:rPr>
        <w:t xml:space="preserve">5. Бюджетні асигнування на освіту, включаючи кошти освітніх субвенцій, позабюджетні кошти та кошти, отримані мистецькою школою як плата за навчання або за надання додаткових освітніх послуг, не можуть бути вилучені в дохід держави або місцевих бюджетів. Зазначені кошти спрямовуються на діяльність, визначену </w:t>
      </w:r>
      <w:r w:rsidRPr="00091B0D">
        <w:rPr>
          <w:rFonts w:ascii="Times New Roman" w:hAnsi="Times New Roman" w:cs="Times New Roman"/>
          <w:sz w:val="28"/>
          <w:szCs w:val="28"/>
          <w:lang w:val="uk-UA"/>
        </w:rPr>
        <w:t>С</w:t>
      </w:r>
      <w:r w:rsidRPr="00091B0D">
        <w:rPr>
          <w:rFonts w:ascii="Times New Roman" w:hAnsi="Times New Roman" w:cs="Times New Roman"/>
          <w:sz w:val="28"/>
          <w:szCs w:val="28"/>
        </w:rPr>
        <w:t>атутом мистецької школи.</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У разі одержання коштів з інших джерел бюджетні та галузеві асигнування мистецьких шкіл не зменшуються.</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 xml:space="preserve">Мистецька школа самостійно розпоряджається надходженнями від провадження господарської та іншої діяльності, передбаченої її </w:t>
      </w:r>
      <w:r w:rsidRPr="00091B0D">
        <w:rPr>
          <w:rFonts w:ascii="Times New Roman" w:hAnsi="Times New Roman" w:cs="Times New Roman"/>
          <w:sz w:val="28"/>
          <w:szCs w:val="28"/>
          <w:lang w:val="uk-UA"/>
        </w:rPr>
        <w:t>С</w:t>
      </w:r>
      <w:r w:rsidRPr="00091B0D">
        <w:rPr>
          <w:rFonts w:ascii="Times New Roman" w:hAnsi="Times New Roman" w:cs="Times New Roman"/>
          <w:sz w:val="28"/>
          <w:szCs w:val="28"/>
        </w:rPr>
        <w:t>татутом.</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lang w:val="uk-UA"/>
        </w:rPr>
        <w:t>6.</w:t>
      </w:r>
      <w:r w:rsidRPr="00091B0D">
        <w:rPr>
          <w:rFonts w:ascii="Times New Roman" w:hAnsi="Times New Roman" w:cs="Times New Roman"/>
          <w:sz w:val="28"/>
          <w:szCs w:val="28"/>
        </w:rPr>
        <w:t>6. Кошти, матеріальні та нематеріальні активи, що надходять мистецьким школам у вигляді безповоротної фінансової допомоги, інших надходжень, добровільних пожертвувань юридичних і фізичних осіб, у тому числі нерезидентів, для провадження освітньої, культурної, мистецької діяльності, не вважаються прибутком.</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lang w:val="uk-UA"/>
        </w:rPr>
        <w:t>6.</w:t>
      </w:r>
      <w:r w:rsidRPr="00091B0D">
        <w:rPr>
          <w:rFonts w:ascii="Times New Roman" w:hAnsi="Times New Roman" w:cs="Times New Roman"/>
          <w:sz w:val="28"/>
          <w:szCs w:val="28"/>
        </w:rPr>
        <w:t>7. Учні мистецької школи, яким відповідно до Закону України "Про позашкільну освіту" та інших законів надане таке право, здобувають початкову мистецьку освіту безоплатно. Місцеві органи виконавчої влади та органи місцевого самоврядування компенсують кошти на навчання дітей пільгових категорій у порядку, затвердженому Кабінетом Міністрів України, та мають право встановлювати додаткові пільги з плати за навчання з урахуванням можливостей місцевих бюджетів.</w:t>
      </w:r>
    </w:p>
    <w:p w:rsidR="00B50D32" w:rsidRPr="00091B0D" w:rsidRDefault="00B50D32" w:rsidP="00091B0D">
      <w:pPr>
        <w:spacing w:after="0"/>
        <w:ind w:firstLine="567"/>
        <w:jc w:val="both"/>
        <w:rPr>
          <w:rFonts w:ascii="Times New Roman" w:hAnsi="Times New Roman" w:cs="Times New Roman"/>
          <w:color w:val="000000" w:themeColor="text1"/>
          <w:sz w:val="28"/>
          <w:szCs w:val="28"/>
        </w:rPr>
      </w:pPr>
      <w:r w:rsidRPr="00091B0D">
        <w:rPr>
          <w:rFonts w:ascii="Times New Roman" w:hAnsi="Times New Roman" w:cs="Times New Roman"/>
          <w:color w:val="000000" w:themeColor="text1"/>
          <w:sz w:val="28"/>
          <w:szCs w:val="28"/>
          <w:shd w:val="clear" w:color="auto" w:fill="FFFFFF"/>
        </w:rPr>
        <w:t>Учні, які здобувають початкову мистецьку освіту за рахунок бюджетних коштів та учні, які отримують додаткові освітні послуги, утворюють загальний контингент учнів мистецької школи, який враховується при визначенні показників її діяльності.</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lang w:val="uk-UA"/>
        </w:rPr>
        <w:t>6.</w:t>
      </w:r>
      <w:r w:rsidRPr="00091B0D">
        <w:rPr>
          <w:rFonts w:ascii="Times New Roman" w:hAnsi="Times New Roman" w:cs="Times New Roman"/>
          <w:sz w:val="28"/>
          <w:szCs w:val="28"/>
        </w:rPr>
        <w:t>8. Мистецька школа володіє, користується і розпоряджається майном, земельною ділянкою відповідно до законодавства. Основні фонди, земельні ділянки та інше майно мистецької школи не підлягають вилученню, не можуть бути джерелом погашення податкового боргу.</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t>Майно державної або комунальної мистецької школи може вилучатися засновником лише за умови подальшого використання цього майна і коштів, одержаних від його реалізації, на розвиток початкової мистецької освіти у порядку, встановленому Кабінетом Міністрів України.</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lang w:val="uk-UA"/>
        </w:rPr>
        <w:t>6.</w:t>
      </w:r>
      <w:r w:rsidRPr="00091B0D">
        <w:rPr>
          <w:rFonts w:ascii="Times New Roman" w:hAnsi="Times New Roman" w:cs="Times New Roman"/>
          <w:sz w:val="28"/>
          <w:szCs w:val="28"/>
        </w:rPr>
        <w:t>9. Вимоги до матеріально-технічної бази мистецької школи в частині забезпечення освітнього процесу визначаються нормативами матеріально-технічного забезпечення, затвердженими М</w:t>
      </w:r>
      <w:r w:rsidR="00B50D32" w:rsidRPr="00091B0D">
        <w:rPr>
          <w:rFonts w:ascii="Times New Roman" w:hAnsi="Times New Roman" w:cs="Times New Roman"/>
          <w:sz w:val="28"/>
          <w:szCs w:val="28"/>
          <w:lang w:val="uk-UA"/>
        </w:rPr>
        <w:t>КІП</w:t>
      </w:r>
      <w:r w:rsidRPr="00091B0D">
        <w:rPr>
          <w:rFonts w:ascii="Times New Roman" w:hAnsi="Times New Roman" w:cs="Times New Roman"/>
          <w:sz w:val="28"/>
          <w:szCs w:val="28"/>
        </w:rPr>
        <w:t>.</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 xml:space="preserve"> </w:t>
      </w:r>
    </w:p>
    <w:p w:rsidR="00B979AB" w:rsidRPr="00091B0D" w:rsidRDefault="00B979AB" w:rsidP="00091B0D">
      <w:pPr>
        <w:spacing w:after="0"/>
        <w:ind w:firstLine="567"/>
        <w:jc w:val="center"/>
        <w:rPr>
          <w:rFonts w:ascii="Times New Roman" w:hAnsi="Times New Roman" w:cs="Times New Roman"/>
          <w:sz w:val="28"/>
          <w:szCs w:val="28"/>
        </w:rPr>
      </w:pPr>
      <w:r w:rsidRPr="00091B0D">
        <w:rPr>
          <w:rFonts w:ascii="Times New Roman" w:hAnsi="Times New Roman" w:cs="Times New Roman"/>
          <w:sz w:val="28"/>
          <w:szCs w:val="28"/>
          <w:lang w:val="en-US"/>
        </w:rPr>
        <w:t>V</w:t>
      </w:r>
      <w:r w:rsidRPr="00091B0D">
        <w:rPr>
          <w:rFonts w:ascii="Times New Roman" w:hAnsi="Times New Roman" w:cs="Times New Roman"/>
          <w:sz w:val="28"/>
          <w:szCs w:val="28"/>
        </w:rPr>
        <w:t>ІІ. ДІЯЛЬНІСТЬ ЗАКЛАДУ У РАМКАХ МІЖНАРОДНОГО СПІВРОБІТНИЦТВА</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rPr>
        <w:lastRenderedPageBreak/>
        <w:t xml:space="preserve"> </w:t>
      </w:r>
      <w:r w:rsidRPr="00091B0D">
        <w:rPr>
          <w:rFonts w:ascii="Times New Roman" w:hAnsi="Times New Roman" w:cs="Times New Roman"/>
          <w:sz w:val="28"/>
          <w:szCs w:val="28"/>
          <w:lang w:val="uk-UA"/>
        </w:rPr>
        <w:t>7.</w:t>
      </w:r>
      <w:r w:rsidRPr="00091B0D">
        <w:rPr>
          <w:rFonts w:ascii="Times New Roman" w:hAnsi="Times New Roman" w:cs="Times New Roman"/>
          <w:sz w:val="28"/>
          <w:szCs w:val="28"/>
        </w:rPr>
        <w:t>1. Мистецька школа має право укладати договори про співробітництво, встановлювати прямі зв'язки із закладами мистецької освіти, іншими закладами, підприємствами, установами, організаціями іноземних країн, міжнародними підприємствами, установами, організаціями, фондами тощо.</w:t>
      </w:r>
    </w:p>
    <w:p w:rsidR="00B979AB" w:rsidRPr="00091B0D" w:rsidRDefault="00B979AB" w:rsidP="00091B0D">
      <w:pPr>
        <w:spacing w:after="0"/>
        <w:ind w:firstLine="567"/>
        <w:jc w:val="both"/>
        <w:rPr>
          <w:rFonts w:ascii="Times New Roman" w:hAnsi="Times New Roman" w:cs="Times New Roman"/>
          <w:sz w:val="28"/>
          <w:szCs w:val="28"/>
        </w:rPr>
      </w:pPr>
      <w:r w:rsidRPr="00091B0D">
        <w:rPr>
          <w:rFonts w:ascii="Times New Roman" w:hAnsi="Times New Roman" w:cs="Times New Roman"/>
          <w:sz w:val="28"/>
          <w:szCs w:val="28"/>
          <w:lang w:val="uk-UA"/>
        </w:rPr>
        <w:t>7.</w:t>
      </w:r>
      <w:r w:rsidRPr="00091B0D">
        <w:rPr>
          <w:rFonts w:ascii="Times New Roman" w:hAnsi="Times New Roman" w:cs="Times New Roman"/>
          <w:sz w:val="28"/>
          <w:szCs w:val="28"/>
        </w:rPr>
        <w:t>2. Мистецька школа, педагогічні працівники та учні можуть брати участь у реалізації міжнародних, зокрема мистецьких та мистецько-освітніх, проектів і програм. Мистецька школа може залучати гранти міжнародних організацій та фондів відповідно до законодавства.</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7.</w:t>
      </w:r>
      <w:r w:rsidRPr="00091B0D">
        <w:rPr>
          <w:rFonts w:ascii="Times New Roman" w:hAnsi="Times New Roman" w:cs="Times New Roman"/>
          <w:sz w:val="28"/>
          <w:szCs w:val="28"/>
        </w:rPr>
        <w:t>3. Мистецька школа може залучати іноземних фахівців до проведення майстер-класів та інших форм освітньої і мистецької діяльності.</w:t>
      </w:r>
    </w:p>
    <w:p w:rsidR="00B979AB" w:rsidRPr="00091B0D" w:rsidRDefault="00B979AB" w:rsidP="00091B0D">
      <w:pPr>
        <w:spacing w:after="0"/>
        <w:ind w:firstLine="567"/>
        <w:jc w:val="both"/>
        <w:rPr>
          <w:rFonts w:ascii="Times New Roman" w:hAnsi="Times New Roman" w:cs="Times New Roman"/>
          <w:sz w:val="28"/>
          <w:szCs w:val="28"/>
          <w:lang w:val="uk-UA"/>
        </w:rPr>
      </w:pPr>
      <w:r w:rsidRPr="00091B0D">
        <w:rPr>
          <w:rFonts w:ascii="Times New Roman" w:hAnsi="Times New Roman" w:cs="Times New Roman"/>
          <w:sz w:val="28"/>
          <w:szCs w:val="28"/>
          <w:lang w:val="uk-UA"/>
        </w:rPr>
        <w:t>7.4. Учні та педагогічні працівники мистецької школи мають право на академічну мобільність, участь у спільних освітніх, мистецько-освітніх та мистецьких програмах з вітчизняними та/або іноземними закладами освіти в Україні та за кордоном.</w:t>
      </w:r>
    </w:p>
    <w:p w:rsidR="00B979AB" w:rsidRPr="00091B0D" w:rsidRDefault="00B979AB" w:rsidP="00091B0D">
      <w:pPr>
        <w:spacing w:after="0"/>
        <w:ind w:firstLine="567"/>
        <w:jc w:val="center"/>
        <w:rPr>
          <w:rFonts w:ascii="Times New Roman" w:hAnsi="Times New Roman" w:cs="Times New Roman"/>
          <w:sz w:val="28"/>
          <w:szCs w:val="28"/>
          <w:lang w:val="uk-UA"/>
        </w:rPr>
      </w:pPr>
      <w:r w:rsidRPr="00091B0D">
        <w:rPr>
          <w:rFonts w:ascii="Times New Roman" w:hAnsi="Times New Roman" w:cs="Times New Roman"/>
          <w:sz w:val="28"/>
          <w:szCs w:val="28"/>
        </w:rPr>
        <w:t xml:space="preserve">VІІІ. </w:t>
      </w:r>
      <w:r w:rsidRPr="00091B0D">
        <w:rPr>
          <w:rFonts w:ascii="Times New Roman" w:hAnsi="Times New Roman" w:cs="Times New Roman"/>
          <w:sz w:val="28"/>
          <w:szCs w:val="28"/>
          <w:lang w:val="uk-UA"/>
        </w:rPr>
        <w:t>ПРИКІНЦЕВІ ПОЛОЖЕННЯ</w:t>
      </w:r>
    </w:p>
    <w:p w:rsidR="00B979AB" w:rsidRPr="00091B0D" w:rsidRDefault="00B979AB" w:rsidP="00091B0D">
      <w:pPr>
        <w:spacing w:after="0" w:line="276" w:lineRule="auto"/>
        <w:ind w:firstLine="567"/>
        <w:jc w:val="both"/>
        <w:rPr>
          <w:rFonts w:ascii="Times New Roman" w:eastAsia="Times New Roman" w:hAnsi="Times New Roman" w:cs="Times New Roman"/>
          <w:sz w:val="28"/>
          <w:szCs w:val="28"/>
          <w:lang w:val="uk-UA" w:eastAsia="ru-RU"/>
        </w:rPr>
      </w:pPr>
      <w:r w:rsidRPr="00091B0D">
        <w:rPr>
          <w:rFonts w:ascii="Times New Roman" w:eastAsia="Times New Roman" w:hAnsi="Times New Roman" w:cs="Times New Roman"/>
          <w:sz w:val="28"/>
          <w:szCs w:val="28"/>
          <w:lang w:val="uk-UA" w:eastAsia="ru-RU"/>
        </w:rPr>
        <w:t>8.1. Засновник затверджує нову редакцію Статуту Закладу та зміни до нього.</w:t>
      </w:r>
    </w:p>
    <w:p w:rsidR="00B979AB" w:rsidRPr="00091B0D" w:rsidRDefault="00B979AB" w:rsidP="00091B0D">
      <w:pPr>
        <w:spacing w:after="0" w:line="276" w:lineRule="auto"/>
        <w:ind w:firstLine="567"/>
        <w:jc w:val="both"/>
        <w:rPr>
          <w:rFonts w:ascii="Times New Roman" w:eastAsia="Times New Roman" w:hAnsi="Times New Roman" w:cs="Times New Roman"/>
          <w:sz w:val="28"/>
          <w:szCs w:val="28"/>
          <w:lang w:val="uk-UA" w:eastAsia="ru-RU"/>
        </w:rPr>
      </w:pPr>
      <w:r w:rsidRPr="00091B0D">
        <w:rPr>
          <w:rFonts w:ascii="Times New Roman" w:eastAsia="Times New Roman" w:hAnsi="Times New Roman" w:cs="Times New Roman"/>
          <w:sz w:val="28"/>
          <w:szCs w:val="28"/>
          <w:lang w:val="uk-UA" w:eastAsia="ru-RU"/>
        </w:rPr>
        <w:t>8.2. Зміни в цьому Статуті підлягають державній реєстрації відповідно до чинного законодавства України.</w:t>
      </w:r>
    </w:p>
    <w:p w:rsidR="00B979AB" w:rsidRPr="00091B0D" w:rsidRDefault="00B979AB" w:rsidP="00091B0D">
      <w:pPr>
        <w:spacing w:after="0" w:line="276" w:lineRule="auto"/>
        <w:ind w:firstLine="567"/>
        <w:jc w:val="both"/>
        <w:rPr>
          <w:rFonts w:ascii="Times New Roman" w:eastAsia="Times New Roman" w:hAnsi="Times New Roman" w:cs="Times New Roman"/>
          <w:sz w:val="28"/>
          <w:szCs w:val="28"/>
          <w:lang w:val="uk-UA" w:eastAsia="ru-RU"/>
        </w:rPr>
      </w:pPr>
      <w:r w:rsidRPr="00091B0D">
        <w:rPr>
          <w:rFonts w:ascii="Times New Roman" w:eastAsia="Times New Roman" w:hAnsi="Times New Roman" w:cs="Times New Roman"/>
          <w:sz w:val="28"/>
          <w:szCs w:val="28"/>
          <w:lang w:val="uk-UA" w:eastAsia="ru-RU"/>
        </w:rPr>
        <w:t>8.3. Цей Статут набирає чинності з моменту його державної реєстрації відповідно до чинного законодавства України. Зміни та доповнення до Статуту затверджуються Засновником, шляхом прийняття відповідного рішення та набувають юридичної сили з моменту їх державної реєстрації.</w:t>
      </w:r>
    </w:p>
    <w:p w:rsidR="00B979AB" w:rsidRPr="00091B0D" w:rsidRDefault="00B979AB" w:rsidP="00091B0D">
      <w:pPr>
        <w:spacing w:after="0"/>
        <w:ind w:firstLine="567"/>
        <w:jc w:val="both"/>
        <w:rPr>
          <w:rFonts w:ascii="Times New Roman" w:eastAsia="Times New Roman" w:hAnsi="Times New Roman" w:cs="Times New Roman"/>
          <w:sz w:val="28"/>
          <w:szCs w:val="28"/>
          <w:lang w:val="uk-UA" w:eastAsia="ru-RU"/>
        </w:rPr>
      </w:pPr>
      <w:r w:rsidRPr="00091B0D">
        <w:rPr>
          <w:rFonts w:ascii="Times New Roman" w:eastAsia="Times New Roman" w:hAnsi="Times New Roman" w:cs="Times New Roman"/>
          <w:sz w:val="28"/>
          <w:szCs w:val="28"/>
          <w:lang w:val="uk-UA" w:eastAsia="ru-RU"/>
        </w:rPr>
        <w:t>8.4.</w:t>
      </w:r>
      <w:r w:rsidRPr="00091B0D">
        <w:rPr>
          <w:rFonts w:ascii="Times New Roman" w:hAnsi="Times New Roman" w:cs="Times New Roman"/>
          <w:sz w:val="28"/>
          <w:szCs w:val="28"/>
          <w:lang w:val="uk-UA"/>
        </w:rPr>
        <w:t xml:space="preserve"> </w:t>
      </w:r>
      <w:r w:rsidRPr="00091B0D">
        <w:rPr>
          <w:rFonts w:ascii="Times New Roman" w:eastAsia="Times New Roman" w:hAnsi="Times New Roman" w:cs="Times New Roman"/>
          <w:sz w:val="28"/>
          <w:szCs w:val="28"/>
          <w:lang w:val="uk-UA" w:eastAsia="ru-RU"/>
        </w:rPr>
        <w:t>Реорганізація, ліквідація Закладу здійснюються відповідно до вимог чинного законодавства України.</w:t>
      </w:r>
    </w:p>
    <w:p w:rsidR="00B979AB" w:rsidRPr="00091B0D" w:rsidRDefault="00B979AB" w:rsidP="00091B0D">
      <w:pPr>
        <w:tabs>
          <w:tab w:val="left" w:pos="426"/>
        </w:tabs>
        <w:spacing w:after="0" w:line="276" w:lineRule="auto"/>
        <w:ind w:left="-426" w:firstLine="568"/>
        <w:jc w:val="both"/>
        <w:rPr>
          <w:rFonts w:ascii="Times New Roman" w:hAnsi="Times New Roman" w:cs="Times New Roman"/>
          <w:sz w:val="28"/>
          <w:szCs w:val="28"/>
          <w:lang w:val="uk-UA"/>
        </w:rPr>
      </w:pPr>
    </w:p>
    <w:p w:rsidR="00B979AB" w:rsidRPr="00091B0D" w:rsidRDefault="00B979AB" w:rsidP="00091B0D">
      <w:pPr>
        <w:tabs>
          <w:tab w:val="left" w:pos="426"/>
        </w:tabs>
        <w:spacing w:after="0" w:line="276" w:lineRule="auto"/>
        <w:ind w:left="-426" w:firstLine="568"/>
        <w:jc w:val="both"/>
        <w:rPr>
          <w:rFonts w:ascii="Times New Roman" w:hAnsi="Times New Roman" w:cs="Times New Roman"/>
          <w:sz w:val="28"/>
          <w:szCs w:val="28"/>
          <w:lang w:val="uk-UA"/>
        </w:rPr>
      </w:pPr>
    </w:p>
    <w:p w:rsidR="00B979AB" w:rsidRPr="00091B0D" w:rsidRDefault="00B979AB" w:rsidP="00091B0D">
      <w:pPr>
        <w:tabs>
          <w:tab w:val="left" w:pos="426"/>
        </w:tabs>
        <w:spacing w:after="0" w:line="276" w:lineRule="auto"/>
        <w:ind w:left="-426" w:firstLine="568"/>
        <w:jc w:val="both"/>
        <w:rPr>
          <w:rFonts w:ascii="Times New Roman" w:hAnsi="Times New Roman" w:cs="Times New Roman"/>
          <w:sz w:val="28"/>
          <w:szCs w:val="28"/>
          <w:lang w:val="uk-UA"/>
        </w:rPr>
      </w:pPr>
    </w:p>
    <w:p w:rsidR="00365108" w:rsidRPr="004B6FE0" w:rsidRDefault="00365108" w:rsidP="00365108">
      <w:pPr>
        <w:ind w:left="284"/>
        <w:jc w:val="both"/>
        <w:rPr>
          <w:rFonts w:ascii="Times New Roman" w:hAnsi="Times New Roman" w:cs="Times New Roman"/>
          <w:sz w:val="28"/>
          <w:szCs w:val="28"/>
          <w:lang w:val="uk-UA"/>
        </w:rPr>
      </w:pPr>
      <w:r w:rsidRPr="004B6FE0">
        <w:rPr>
          <w:rFonts w:ascii="Times New Roman" w:hAnsi="Times New Roman" w:cs="Times New Roman"/>
          <w:b/>
          <w:sz w:val="28"/>
          <w:szCs w:val="28"/>
          <w:lang w:val="uk-UA"/>
        </w:rPr>
        <w:t>Сільський голова</w:t>
      </w:r>
      <w:r w:rsidRPr="004B6FE0">
        <w:rPr>
          <w:rFonts w:ascii="Times New Roman" w:hAnsi="Times New Roman" w:cs="Times New Roman"/>
          <w:b/>
          <w:sz w:val="28"/>
          <w:szCs w:val="28"/>
          <w:lang w:val="uk-UA"/>
        </w:rPr>
        <w:tab/>
      </w:r>
      <w:r w:rsidRPr="004B6FE0">
        <w:rPr>
          <w:rFonts w:ascii="Times New Roman" w:hAnsi="Times New Roman" w:cs="Times New Roman"/>
          <w:b/>
          <w:sz w:val="28"/>
          <w:szCs w:val="28"/>
          <w:lang w:val="uk-UA"/>
        </w:rPr>
        <w:tab/>
      </w:r>
      <w:r w:rsidRPr="004B6FE0">
        <w:rPr>
          <w:rFonts w:ascii="Times New Roman" w:hAnsi="Times New Roman" w:cs="Times New Roman"/>
          <w:b/>
          <w:sz w:val="28"/>
          <w:szCs w:val="28"/>
          <w:lang w:val="uk-UA"/>
        </w:rPr>
        <w:tab/>
      </w:r>
      <w:r w:rsidRPr="004B6FE0">
        <w:rPr>
          <w:rFonts w:ascii="Times New Roman" w:hAnsi="Times New Roman" w:cs="Times New Roman"/>
          <w:b/>
          <w:sz w:val="28"/>
          <w:szCs w:val="28"/>
          <w:lang w:val="uk-UA"/>
        </w:rPr>
        <w:tab/>
      </w:r>
      <w:r w:rsidRPr="004B6FE0">
        <w:rPr>
          <w:rFonts w:ascii="Times New Roman" w:hAnsi="Times New Roman" w:cs="Times New Roman"/>
          <w:b/>
          <w:sz w:val="28"/>
          <w:szCs w:val="28"/>
          <w:lang w:val="uk-UA"/>
        </w:rPr>
        <w:tab/>
        <w:t>Наталія КРУПИЦЯ</w:t>
      </w:r>
    </w:p>
    <w:p w:rsidR="00B979AB" w:rsidRPr="00091B0D" w:rsidRDefault="00B979AB" w:rsidP="00091B0D">
      <w:pPr>
        <w:tabs>
          <w:tab w:val="left" w:pos="426"/>
        </w:tabs>
        <w:spacing w:after="0" w:line="276" w:lineRule="auto"/>
        <w:ind w:left="-426" w:firstLine="568"/>
        <w:jc w:val="both"/>
        <w:rPr>
          <w:rFonts w:ascii="Times New Roman" w:hAnsi="Times New Roman" w:cs="Times New Roman"/>
          <w:sz w:val="28"/>
          <w:szCs w:val="28"/>
          <w:lang w:val="uk-UA"/>
        </w:rPr>
      </w:pPr>
    </w:p>
    <w:p w:rsidR="00B979AB" w:rsidRPr="00091B0D" w:rsidRDefault="00B979AB" w:rsidP="00091B0D">
      <w:pPr>
        <w:tabs>
          <w:tab w:val="left" w:pos="426"/>
        </w:tabs>
        <w:spacing w:after="0" w:line="276" w:lineRule="auto"/>
        <w:ind w:left="-426" w:firstLine="568"/>
        <w:jc w:val="both"/>
        <w:rPr>
          <w:rFonts w:ascii="Times New Roman" w:hAnsi="Times New Roman" w:cs="Times New Roman"/>
          <w:sz w:val="28"/>
          <w:szCs w:val="28"/>
          <w:lang w:val="uk-UA"/>
        </w:rPr>
      </w:pPr>
    </w:p>
    <w:p w:rsidR="00B979AB" w:rsidRPr="00091B0D" w:rsidRDefault="00B979AB" w:rsidP="00091B0D">
      <w:pPr>
        <w:tabs>
          <w:tab w:val="left" w:pos="426"/>
        </w:tabs>
        <w:spacing w:after="0" w:line="276" w:lineRule="auto"/>
        <w:ind w:left="-426" w:firstLine="568"/>
        <w:jc w:val="both"/>
        <w:rPr>
          <w:rFonts w:ascii="Times New Roman" w:hAnsi="Times New Roman" w:cs="Times New Roman"/>
          <w:sz w:val="28"/>
          <w:szCs w:val="28"/>
          <w:lang w:val="uk-UA"/>
        </w:rPr>
      </w:pPr>
    </w:p>
    <w:p w:rsidR="00B979AB" w:rsidRPr="00091B0D" w:rsidRDefault="00B979AB" w:rsidP="00091B0D">
      <w:pPr>
        <w:tabs>
          <w:tab w:val="left" w:pos="426"/>
        </w:tabs>
        <w:spacing w:after="0" w:line="276" w:lineRule="auto"/>
        <w:ind w:left="-426" w:firstLine="568"/>
        <w:jc w:val="both"/>
        <w:rPr>
          <w:rFonts w:ascii="Times New Roman" w:hAnsi="Times New Roman" w:cs="Times New Roman"/>
          <w:sz w:val="28"/>
          <w:szCs w:val="28"/>
          <w:lang w:val="uk-UA"/>
        </w:rPr>
      </w:pPr>
    </w:p>
    <w:p w:rsidR="00B979AB" w:rsidRPr="00091B0D" w:rsidRDefault="00B979AB" w:rsidP="00091B0D">
      <w:pPr>
        <w:tabs>
          <w:tab w:val="left" w:pos="426"/>
        </w:tabs>
        <w:spacing w:after="0" w:line="276" w:lineRule="auto"/>
        <w:ind w:left="-426" w:firstLine="568"/>
        <w:jc w:val="both"/>
        <w:rPr>
          <w:rFonts w:ascii="Times New Roman" w:hAnsi="Times New Roman" w:cs="Times New Roman"/>
          <w:sz w:val="28"/>
          <w:szCs w:val="28"/>
          <w:lang w:val="uk-UA"/>
        </w:rPr>
      </w:pPr>
    </w:p>
    <w:p w:rsidR="00B979AB" w:rsidRDefault="00B979AB" w:rsidP="00B979AB">
      <w:pPr>
        <w:tabs>
          <w:tab w:val="left" w:pos="426"/>
        </w:tabs>
        <w:spacing w:after="200" w:line="276" w:lineRule="auto"/>
        <w:ind w:left="-426" w:firstLine="568"/>
        <w:rPr>
          <w:rFonts w:ascii="Times New Roman" w:hAnsi="Times New Roman" w:cs="Times New Roman"/>
          <w:sz w:val="28"/>
          <w:szCs w:val="28"/>
          <w:lang w:val="uk-UA"/>
        </w:rPr>
      </w:pPr>
    </w:p>
    <w:p w:rsidR="000E2C96" w:rsidRDefault="000E2C96" w:rsidP="00607603">
      <w:pPr>
        <w:tabs>
          <w:tab w:val="left" w:pos="426"/>
        </w:tabs>
        <w:spacing w:after="200" w:line="276" w:lineRule="auto"/>
        <w:rPr>
          <w:rFonts w:ascii="Times New Roman" w:hAnsi="Times New Roman" w:cs="Times New Roman"/>
          <w:sz w:val="28"/>
          <w:szCs w:val="28"/>
          <w:lang w:val="uk-UA"/>
        </w:rPr>
      </w:pPr>
    </w:p>
    <w:sectPr w:rsidR="000E2C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18B76920"/>
    <w:multiLevelType w:val="hybridMultilevel"/>
    <w:tmpl w:val="6E62331C"/>
    <w:lvl w:ilvl="0" w:tplc="E7C4CE56">
      <w:start w:val="3"/>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1DCE2B32"/>
    <w:multiLevelType w:val="hybridMultilevel"/>
    <w:tmpl w:val="5352E46A"/>
    <w:lvl w:ilvl="0" w:tplc="2BB2B9E6">
      <w:start w:val="1"/>
      <w:numFmt w:val="bullet"/>
      <w:lvlText w:val="-"/>
      <w:lvlJc w:val="left"/>
      <w:pPr>
        <w:ind w:left="107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Times New Roman"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Times New Roman"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Times New Roman" w:hint="default"/>
      </w:rPr>
    </w:lvl>
    <w:lvl w:ilvl="8" w:tplc="04190005">
      <w:start w:val="1"/>
      <w:numFmt w:val="bullet"/>
      <w:lvlText w:val=""/>
      <w:lvlJc w:val="left"/>
      <w:pPr>
        <w:ind w:left="6840" w:hanging="360"/>
      </w:pPr>
      <w:rPr>
        <w:rFonts w:ascii="Wingdings" w:hAnsi="Wingdings" w:hint="default"/>
      </w:rPr>
    </w:lvl>
  </w:abstractNum>
  <w:abstractNum w:abstractNumId="3">
    <w:nsid w:val="60CD7089"/>
    <w:multiLevelType w:val="hybridMultilevel"/>
    <w:tmpl w:val="FA7CF61C"/>
    <w:lvl w:ilvl="0" w:tplc="736C55DA">
      <w:start w:val="2"/>
      <w:numFmt w:val="decimal"/>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4">
    <w:nsid w:val="7AE875ED"/>
    <w:multiLevelType w:val="hybridMultilevel"/>
    <w:tmpl w:val="699E5F64"/>
    <w:lvl w:ilvl="0" w:tplc="44389256">
      <w:start w:val="1"/>
      <w:numFmt w:val="decimal"/>
      <w:lvlText w:val="%1."/>
      <w:lvlJc w:val="left"/>
      <w:pPr>
        <w:ind w:left="1040" w:hanging="360"/>
      </w:pPr>
      <w:rPr>
        <w:rFonts w:eastAsiaTheme="minorHAnsi"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5">
    <w:nsid w:val="7E8E5C00"/>
    <w:multiLevelType w:val="hybridMultilevel"/>
    <w:tmpl w:val="FA006500"/>
    <w:lvl w:ilvl="0" w:tplc="D17E55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763"/>
    <w:rsid w:val="00071360"/>
    <w:rsid w:val="00091B0D"/>
    <w:rsid w:val="000E2C96"/>
    <w:rsid w:val="001A012A"/>
    <w:rsid w:val="001B64D6"/>
    <w:rsid w:val="001D1BAA"/>
    <w:rsid w:val="001E7384"/>
    <w:rsid w:val="001F409C"/>
    <w:rsid w:val="0033089C"/>
    <w:rsid w:val="00365108"/>
    <w:rsid w:val="003864B2"/>
    <w:rsid w:val="003E4293"/>
    <w:rsid w:val="0041245A"/>
    <w:rsid w:val="004820DF"/>
    <w:rsid w:val="004823D3"/>
    <w:rsid w:val="004B1713"/>
    <w:rsid w:val="00507970"/>
    <w:rsid w:val="005766EE"/>
    <w:rsid w:val="005A1481"/>
    <w:rsid w:val="005B1C96"/>
    <w:rsid w:val="005B3C2F"/>
    <w:rsid w:val="005E2BA4"/>
    <w:rsid w:val="00607603"/>
    <w:rsid w:val="00614DBE"/>
    <w:rsid w:val="0062576D"/>
    <w:rsid w:val="006A7E54"/>
    <w:rsid w:val="006F357D"/>
    <w:rsid w:val="007210E0"/>
    <w:rsid w:val="00745525"/>
    <w:rsid w:val="00762B88"/>
    <w:rsid w:val="00786478"/>
    <w:rsid w:val="007E5F23"/>
    <w:rsid w:val="00806701"/>
    <w:rsid w:val="00891D37"/>
    <w:rsid w:val="008C1D3B"/>
    <w:rsid w:val="00931BE9"/>
    <w:rsid w:val="0095711F"/>
    <w:rsid w:val="009940F6"/>
    <w:rsid w:val="009B65AD"/>
    <w:rsid w:val="009E58DB"/>
    <w:rsid w:val="00A05789"/>
    <w:rsid w:val="00A14F50"/>
    <w:rsid w:val="00A6556F"/>
    <w:rsid w:val="00B50D32"/>
    <w:rsid w:val="00B979AB"/>
    <w:rsid w:val="00BB10CE"/>
    <w:rsid w:val="00BC5620"/>
    <w:rsid w:val="00D468DE"/>
    <w:rsid w:val="00D85E85"/>
    <w:rsid w:val="00DA4336"/>
    <w:rsid w:val="00EA5BEC"/>
    <w:rsid w:val="00F078E1"/>
    <w:rsid w:val="00F64EA0"/>
    <w:rsid w:val="00F72763"/>
    <w:rsid w:val="00FA32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940982-A0DB-4DFC-AA07-5EA35D576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79AB"/>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979AB"/>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B979AB"/>
    <w:pPr>
      <w:ind w:left="720"/>
      <w:contextualSpacing/>
    </w:pPr>
  </w:style>
  <w:style w:type="paragraph" w:styleId="a5">
    <w:name w:val="Balloon Text"/>
    <w:basedOn w:val="a"/>
    <w:link w:val="a6"/>
    <w:uiPriority w:val="99"/>
    <w:semiHidden/>
    <w:unhideWhenUsed/>
    <w:rsid w:val="009940F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940F6"/>
    <w:rPr>
      <w:rFonts w:ascii="Segoe UI" w:hAnsi="Segoe UI" w:cs="Segoe UI"/>
      <w:sz w:val="18"/>
      <w:szCs w:val="18"/>
    </w:rPr>
  </w:style>
  <w:style w:type="paragraph" w:customStyle="1" w:styleId="rvps5">
    <w:name w:val="rvps5"/>
    <w:basedOn w:val="a"/>
    <w:uiPriority w:val="99"/>
    <w:semiHidden/>
    <w:qFormat/>
    <w:rsid w:val="00891D37"/>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0274248">
      <w:bodyDiv w:val="1"/>
      <w:marLeft w:val="0"/>
      <w:marRight w:val="0"/>
      <w:marTop w:val="0"/>
      <w:marBottom w:val="0"/>
      <w:divBdr>
        <w:top w:val="none" w:sz="0" w:space="0" w:color="auto"/>
        <w:left w:val="none" w:sz="0" w:space="0" w:color="auto"/>
        <w:bottom w:val="none" w:sz="0" w:space="0" w:color="auto"/>
        <w:right w:val="none" w:sz="0" w:space="0" w:color="auto"/>
      </w:divBdr>
    </w:div>
    <w:div w:id="15438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647</TotalTime>
  <Pages>21</Pages>
  <Words>7522</Words>
  <Characters>42880</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Tatyana</cp:lastModifiedBy>
  <cp:revision>26</cp:revision>
  <cp:lastPrinted>2024-12-30T07:39:00Z</cp:lastPrinted>
  <dcterms:created xsi:type="dcterms:W3CDTF">2020-08-28T10:59:00Z</dcterms:created>
  <dcterms:modified xsi:type="dcterms:W3CDTF">2024-12-30T07:39:00Z</dcterms:modified>
</cp:coreProperties>
</file>